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89" w:rsidRDefault="00494189">
      <w:r>
        <w:t>NIEMIECKI- KLASA 8A- 25.05- URSZULA KOCIOŁCZYK</w:t>
      </w:r>
    </w:p>
    <w:p w:rsidR="005C7184" w:rsidRPr="00AC197D" w:rsidRDefault="00494189">
      <w:pPr>
        <w:rPr>
          <w:rFonts w:asciiTheme="majorHAnsi" w:hAnsiTheme="majorHAnsi" w:cs="Arial"/>
          <w:b/>
          <w:color w:val="2B2B2B"/>
          <w:sz w:val="24"/>
          <w:szCs w:val="24"/>
          <w:u w:val="single"/>
          <w:lang w:eastAsia="pl-PL"/>
        </w:rPr>
      </w:pPr>
      <w:r w:rsidRPr="00AC197D">
        <w:rPr>
          <w:b/>
          <w:u w:val="single"/>
        </w:rPr>
        <w:t xml:space="preserve">Temat: </w:t>
      </w:r>
      <w:r w:rsidRPr="00AC197D">
        <w:rPr>
          <w:rFonts w:asciiTheme="majorHAnsi" w:hAnsiTheme="majorHAnsi" w:cs="Arial"/>
          <w:b/>
          <w:color w:val="2B2B2B"/>
          <w:sz w:val="24"/>
          <w:szCs w:val="24"/>
          <w:u w:val="single"/>
          <w:lang w:eastAsia="pl-PL"/>
        </w:rPr>
        <w:t xml:space="preserve">Czas przeszły </w:t>
      </w:r>
      <w:proofErr w:type="spellStart"/>
      <w:r w:rsidRPr="00AC197D">
        <w:rPr>
          <w:rFonts w:asciiTheme="majorHAnsi" w:hAnsiTheme="majorHAnsi" w:cs="Arial"/>
          <w:b/>
          <w:color w:val="2B2B2B"/>
          <w:sz w:val="24"/>
          <w:szCs w:val="24"/>
          <w:u w:val="single"/>
          <w:lang w:eastAsia="pl-PL"/>
        </w:rPr>
        <w:t>Pr</w:t>
      </w:r>
      <w:r w:rsidRPr="00AC197D">
        <w:rPr>
          <w:rFonts w:ascii="Cambria" w:hAnsi="Cambria" w:cs="Arial"/>
          <w:b/>
          <w:color w:val="2B2B2B"/>
          <w:sz w:val="24"/>
          <w:szCs w:val="24"/>
          <w:u w:val="single"/>
          <w:lang w:eastAsia="pl-PL"/>
        </w:rPr>
        <w:t>ä</w:t>
      </w:r>
      <w:r w:rsidRPr="00AC197D">
        <w:rPr>
          <w:rFonts w:asciiTheme="majorHAnsi" w:hAnsiTheme="majorHAnsi" w:cs="Arial"/>
          <w:b/>
          <w:color w:val="2B2B2B"/>
          <w:sz w:val="24"/>
          <w:szCs w:val="24"/>
          <w:u w:val="single"/>
          <w:lang w:eastAsia="pl-PL"/>
        </w:rPr>
        <w:t>teritum</w:t>
      </w:r>
      <w:proofErr w:type="spellEnd"/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 w:rsidRPr="00494189">
        <w:rPr>
          <w:rFonts w:ascii="Tahoma" w:hAnsi="Tahoma" w:cs="Tahoma"/>
          <w:color w:val="333333"/>
          <w:sz w:val="19"/>
          <w:szCs w:val="19"/>
        </w:rPr>
        <w:t xml:space="preserve">Czas przeszły prosty </w:t>
      </w:r>
      <w:proofErr w:type="spellStart"/>
      <w:r>
        <w:rPr>
          <w:rFonts w:asciiTheme="majorHAnsi" w:hAnsiTheme="majorHAnsi" w:cs="Arial"/>
          <w:color w:val="2B2B2B"/>
        </w:rPr>
        <w:t>Pr</w:t>
      </w:r>
      <w:r>
        <w:rPr>
          <w:rFonts w:ascii="Cambria" w:hAnsi="Cambria" w:cs="Arial"/>
          <w:color w:val="2B2B2B"/>
        </w:rPr>
        <w:t>ä</w:t>
      </w:r>
      <w:r>
        <w:rPr>
          <w:rFonts w:asciiTheme="majorHAnsi" w:hAnsiTheme="majorHAnsi" w:cs="Arial"/>
          <w:color w:val="2B2B2B"/>
        </w:rPr>
        <w:t>teritum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 u</w:t>
      </w:r>
      <w:r w:rsidRPr="00494189">
        <w:rPr>
          <w:rFonts w:ascii="Tahoma" w:hAnsi="Tahoma" w:cs="Tahoma"/>
          <w:color w:val="333333"/>
          <w:sz w:val="19"/>
          <w:szCs w:val="19"/>
        </w:rPr>
        <w:t xml:space="preserve">żywa się go przede wszystkim w języku pisanym, by opisać wydarzenia, czynności lub stany, które miały miejsce w przeszłości. 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 w:rsidRPr="00494189">
        <w:rPr>
          <w:rFonts w:ascii="Tahoma" w:hAnsi="Tahoma" w:cs="Tahoma"/>
          <w:color w:val="333333"/>
          <w:sz w:val="19"/>
          <w:szCs w:val="19"/>
        </w:rPr>
        <w:t xml:space="preserve">Niektóre czasowniki, np. </w:t>
      </w:r>
      <w:proofErr w:type="spellStart"/>
      <w:r w:rsidRPr="00494189">
        <w:rPr>
          <w:rFonts w:ascii="Tahoma" w:hAnsi="Tahoma" w:cs="Tahoma"/>
          <w:color w:val="333333"/>
          <w:sz w:val="19"/>
          <w:szCs w:val="19"/>
        </w:rPr>
        <w:t>sein</w:t>
      </w:r>
      <w:proofErr w:type="spellEnd"/>
      <w:r w:rsidRPr="00494189">
        <w:rPr>
          <w:rFonts w:ascii="Tahoma" w:hAnsi="Tahoma" w:cs="Tahoma"/>
          <w:color w:val="333333"/>
          <w:sz w:val="19"/>
          <w:szCs w:val="19"/>
        </w:rPr>
        <w:t>, w czasie przeszłym prostym są często używane także w języku mówionym.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Poniżej prezentuję odmianę czasownika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proofErr w:type="spellStart"/>
      <w:r w:rsidRPr="00494189">
        <w:rPr>
          <w:rStyle w:val="Pogrubienie"/>
          <w:rFonts w:ascii="Tahoma" w:hAnsi="Tahoma" w:cs="Tahoma"/>
          <w:color w:val="800000"/>
          <w:sz w:val="19"/>
          <w:szCs w:val="19"/>
          <w:highlight w:val="yellow"/>
          <w:bdr w:val="none" w:sz="0" w:space="0" w:color="auto" w:frame="1"/>
        </w:rPr>
        <w:t>sein</w:t>
      </w:r>
      <w:proofErr w:type="spellEnd"/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t xml:space="preserve">w czasie przeszłym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Präteritum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Imperfekt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). 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proofErr w:type="spellStart"/>
      <w:r>
        <w:rPr>
          <w:rFonts w:ascii="Tahoma" w:hAnsi="Tahoma" w:cs="Tahoma"/>
          <w:color w:val="333333"/>
          <w:sz w:val="19"/>
          <w:szCs w:val="19"/>
        </w:rPr>
        <w:t>Sein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- war- byłem, byłam. </w:t>
      </w:r>
    </w:p>
    <w:p w:rsidR="00494189" w:rsidRDefault="00494189" w:rsidP="00494189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  <w:color w:val="333333"/>
          <w:sz w:val="19"/>
          <w:szCs w:val="19"/>
        </w:rPr>
      </w:pPr>
    </w:p>
    <w:p w:rsidR="00494189" w:rsidRDefault="00494189" w:rsidP="00494189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Liczba pojedyncza: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>ich war</w:t>
      </w:r>
      <w:r>
        <w:rPr>
          <w:rFonts w:ascii="Tahoma" w:hAnsi="Tahoma" w:cs="Tahoma"/>
          <w:color w:val="333333"/>
          <w:sz w:val="19"/>
          <w:szCs w:val="19"/>
        </w:rPr>
        <w:br/>
        <w:t xml:space="preserve">ja </w:t>
      </w:r>
      <w:r w:rsidRPr="00494189">
        <w:rPr>
          <w:rFonts w:ascii="Tahoma" w:hAnsi="Tahoma" w:cs="Tahoma"/>
          <w:color w:val="333333"/>
          <w:sz w:val="19"/>
          <w:szCs w:val="19"/>
          <w:highlight w:val="yellow"/>
        </w:rPr>
        <w:t>byłem/byłam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19"/>
          <w:szCs w:val="19"/>
        </w:rPr>
      </w:pPr>
      <w:proofErr w:type="spellStart"/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>du</w:t>
      </w:r>
      <w:proofErr w:type="spellEnd"/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>warst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br/>
        <w:t xml:space="preserve">ty </w:t>
      </w:r>
      <w:r w:rsidRPr="00494189">
        <w:rPr>
          <w:rFonts w:ascii="Tahoma" w:hAnsi="Tahoma" w:cs="Tahoma"/>
          <w:color w:val="333333"/>
          <w:sz w:val="19"/>
          <w:szCs w:val="19"/>
          <w:highlight w:val="yellow"/>
        </w:rPr>
        <w:t>byłeś/byłaś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>er/sie/es war</w:t>
      </w:r>
      <w:r>
        <w:rPr>
          <w:rFonts w:ascii="Tahoma" w:hAnsi="Tahoma" w:cs="Tahoma"/>
          <w:color w:val="333333"/>
          <w:sz w:val="19"/>
          <w:szCs w:val="19"/>
        </w:rPr>
        <w:br/>
        <w:t xml:space="preserve">on/ona/ono </w:t>
      </w:r>
      <w:r w:rsidRPr="00494189">
        <w:rPr>
          <w:rFonts w:ascii="Tahoma" w:hAnsi="Tahoma" w:cs="Tahoma"/>
          <w:color w:val="333333"/>
          <w:sz w:val="19"/>
          <w:szCs w:val="19"/>
          <w:highlight w:val="yellow"/>
        </w:rPr>
        <w:t>był/była/było</w:t>
      </w:r>
    </w:p>
    <w:p w:rsidR="00494189" w:rsidRDefault="00494189" w:rsidP="00494189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Liczba mnoga: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 xml:space="preserve">wir </w:t>
      </w:r>
      <w:proofErr w:type="spellStart"/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>waren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br/>
        <w:t xml:space="preserve">my </w:t>
      </w:r>
      <w:r w:rsidRPr="00494189">
        <w:rPr>
          <w:rFonts w:ascii="Tahoma" w:hAnsi="Tahoma" w:cs="Tahoma"/>
          <w:color w:val="333333"/>
          <w:sz w:val="19"/>
          <w:szCs w:val="19"/>
          <w:highlight w:val="yellow"/>
        </w:rPr>
        <w:t>byliśmy/byłyśmy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19"/>
          <w:szCs w:val="19"/>
        </w:rPr>
      </w:pPr>
      <w:proofErr w:type="spellStart"/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>ihr</w:t>
      </w:r>
      <w:proofErr w:type="spellEnd"/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 xml:space="preserve"> wart</w:t>
      </w:r>
      <w:r>
        <w:rPr>
          <w:rFonts w:ascii="Tahoma" w:hAnsi="Tahoma" w:cs="Tahoma"/>
          <w:color w:val="333333"/>
          <w:sz w:val="19"/>
          <w:szCs w:val="19"/>
        </w:rPr>
        <w:br/>
        <w:t xml:space="preserve">wy </w:t>
      </w:r>
      <w:r w:rsidRPr="00494189">
        <w:rPr>
          <w:rFonts w:ascii="Tahoma" w:hAnsi="Tahoma" w:cs="Tahoma"/>
          <w:color w:val="333333"/>
          <w:sz w:val="19"/>
          <w:szCs w:val="19"/>
          <w:highlight w:val="yellow"/>
        </w:rPr>
        <w:t>byliście/byłyście</w:t>
      </w:r>
    </w:p>
    <w:p w:rsidR="00494189" w:rsidRDefault="00494189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 xml:space="preserve">sie/Sie </w:t>
      </w:r>
      <w:proofErr w:type="spellStart"/>
      <w:r>
        <w:rPr>
          <w:rFonts w:ascii="Tahoma" w:hAnsi="Tahoma" w:cs="Tahoma"/>
          <w:color w:val="800000"/>
          <w:sz w:val="28"/>
          <w:szCs w:val="28"/>
          <w:bdr w:val="none" w:sz="0" w:space="0" w:color="auto" w:frame="1"/>
        </w:rPr>
        <w:t>waren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br/>
        <w:t xml:space="preserve">oni/Państwo </w:t>
      </w:r>
      <w:r w:rsidRPr="00494189">
        <w:rPr>
          <w:rFonts w:ascii="Tahoma" w:hAnsi="Tahoma" w:cs="Tahoma"/>
          <w:color w:val="333333"/>
          <w:sz w:val="19"/>
          <w:szCs w:val="19"/>
          <w:highlight w:val="yellow"/>
        </w:rPr>
        <w:t>byli/były</w:t>
      </w:r>
    </w:p>
    <w:p w:rsidR="00C91F28" w:rsidRDefault="00C91F28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19"/>
          <w:szCs w:val="19"/>
        </w:rPr>
      </w:pPr>
    </w:p>
    <w:p w:rsidR="00C91F28" w:rsidRDefault="00C91F28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19"/>
          <w:szCs w:val="19"/>
        </w:rPr>
      </w:pPr>
    </w:p>
    <w:p w:rsidR="00C91F28" w:rsidRPr="00DF15D6" w:rsidRDefault="00C91F28" w:rsidP="00494189">
      <w:pPr>
        <w:pStyle w:val="NormalnyWeb"/>
        <w:shd w:val="clear" w:color="auto" w:fill="FFFFFF"/>
        <w:spacing w:before="0" w:beforeAutospacing="0" w:after="0" w:afterAutospacing="0"/>
        <w:ind w:left="815"/>
        <w:rPr>
          <w:rFonts w:ascii="Tahoma" w:hAnsi="Tahoma" w:cs="Tahoma"/>
          <w:color w:val="333333"/>
          <w:sz w:val="28"/>
          <w:szCs w:val="28"/>
        </w:rPr>
      </w:pPr>
      <w:r w:rsidRPr="00DF15D6">
        <w:rPr>
          <w:rFonts w:ascii="Tahoma" w:hAnsi="Tahoma" w:cs="Tahoma"/>
          <w:color w:val="333333"/>
          <w:sz w:val="28"/>
          <w:szCs w:val="28"/>
          <w:highlight w:val="red"/>
        </w:rPr>
        <w:t>Przykłady:</w:t>
      </w:r>
    </w:p>
    <w:p w:rsidR="00C91F28" w:rsidRDefault="00C91F28" w:rsidP="00DF15D6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Ich </w:t>
      </w:r>
      <w:r w:rsidRPr="00DF15D6">
        <w:rPr>
          <w:rFonts w:ascii="Tahoma" w:hAnsi="Tahoma" w:cs="Tahoma"/>
          <w:color w:val="333333"/>
          <w:sz w:val="19"/>
          <w:szCs w:val="19"/>
          <w:highlight w:val="yellow"/>
        </w:rPr>
        <w:t>war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gestern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im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Restaurant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- Ja byłem wczoraj w restauracji</w:t>
      </w:r>
    </w:p>
    <w:p w:rsidR="00C91F28" w:rsidRPr="00DF15D6" w:rsidRDefault="00C91F28" w:rsidP="00DF15D6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19"/>
          <w:szCs w:val="19"/>
          <w:lang w:val="de-DE"/>
        </w:rPr>
      </w:pPr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Wir </w:t>
      </w:r>
      <w:r w:rsidRPr="00DF15D6">
        <w:rPr>
          <w:rFonts w:ascii="Tahoma" w:hAnsi="Tahoma" w:cs="Tahoma"/>
          <w:color w:val="333333"/>
          <w:sz w:val="19"/>
          <w:szCs w:val="19"/>
          <w:highlight w:val="yellow"/>
          <w:lang w:val="de-DE"/>
        </w:rPr>
        <w:t>waren</w:t>
      </w:r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am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>Wochennende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</w:t>
      </w:r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am Meer- </w:t>
      </w:r>
      <w:proofErr w:type="spellStart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>My</w:t>
      </w:r>
      <w:proofErr w:type="spellEnd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</w:t>
      </w:r>
      <w:proofErr w:type="spellStart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>byliśmy</w:t>
      </w:r>
      <w:proofErr w:type="spellEnd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w </w:t>
      </w:r>
      <w:proofErr w:type="spellStart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>weekend</w:t>
      </w:r>
      <w:proofErr w:type="spellEnd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</w:t>
      </w:r>
      <w:proofErr w:type="spellStart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>nad</w:t>
      </w:r>
      <w:proofErr w:type="spellEnd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</w:t>
      </w:r>
      <w:proofErr w:type="spellStart"/>
      <w:r w:rsidR="00DF15D6" w:rsidRPr="00DF15D6">
        <w:rPr>
          <w:rFonts w:ascii="Tahoma" w:hAnsi="Tahoma" w:cs="Tahoma"/>
          <w:color w:val="333333"/>
          <w:sz w:val="19"/>
          <w:szCs w:val="19"/>
          <w:lang w:val="de-DE"/>
        </w:rPr>
        <w:t>morzem</w:t>
      </w:r>
      <w:proofErr w:type="spellEnd"/>
    </w:p>
    <w:p w:rsidR="00DF15D6" w:rsidRPr="00DF15D6" w:rsidRDefault="00DF15D6" w:rsidP="00DF15D6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19"/>
          <w:szCs w:val="19"/>
          <w:lang w:val="de-DE"/>
        </w:rPr>
      </w:pPr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Sie </w:t>
      </w:r>
      <w:r w:rsidRPr="00DF15D6">
        <w:rPr>
          <w:rFonts w:ascii="Tahoma" w:hAnsi="Tahoma" w:cs="Tahoma"/>
          <w:color w:val="333333"/>
          <w:sz w:val="19"/>
          <w:szCs w:val="19"/>
          <w:highlight w:val="yellow"/>
          <w:lang w:val="de-DE"/>
        </w:rPr>
        <w:t>war</w:t>
      </w:r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am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>Motag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bei den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>Gro</w:t>
      </w:r>
      <w:r>
        <w:rPr>
          <w:rFonts w:ascii="Tahoma" w:hAnsi="Tahoma" w:cs="Tahoma"/>
          <w:color w:val="333333"/>
          <w:sz w:val="19"/>
          <w:szCs w:val="19"/>
          <w:lang w:val="de-DE"/>
        </w:rPr>
        <w:t>β</w:t>
      </w:r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>eltern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-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>Ona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>była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w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>poniedziałek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 xml:space="preserve"> u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  <w:lang w:val="de-DE"/>
        </w:rPr>
        <w:t>dziadków</w:t>
      </w:r>
      <w:proofErr w:type="spellEnd"/>
    </w:p>
    <w:p w:rsidR="00DF15D6" w:rsidRDefault="00DF15D6" w:rsidP="00DF15D6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19"/>
          <w:szCs w:val="19"/>
        </w:rPr>
      </w:pPr>
      <w:r w:rsidRPr="00DF15D6">
        <w:rPr>
          <w:rFonts w:ascii="Tahoma" w:hAnsi="Tahoma" w:cs="Tahoma"/>
          <w:color w:val="333333"/>
          <w:sz w:val="19"/>
          <w:szCs w:val="19"/>
        </w:rPr>
        <w:t xml:space="preserve">Sie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  <w:highlight w:val="yellow"/>
        </w:rPr>
        <w:t>waren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</w:rPr>
        <w:t>gestern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</w:rPr>
        <w:t>bei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</w:rPr>
        <w:t xml:space="preserve"> mir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</w:rPr>
        <w:t>zu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spellStart"/>
      <w:r w:rsidRPr="00DF15D6">
        <w:rPr>
          <w:rFonts w:ascii="Tahoma" w:hAnsi="Tahoma" w:cs="Tahoma"/>
          <w:color w:val="333333"/>
          <w:sz w:val="19"/>
          <w:szCs w:val="19"/>
        </w:rPr>
        <w:t>Gast</w:t>
      </w:r>
      <w:proofErr w:type="spellEnd"/>
      <w:r w:rsidRPr="00DF15D6">
        <w:rPr>
          <w:rFonts w:ascii="Tahoma" w:hAnsi="Tahoma" w:cs="Tahoma"/>
          <w:color w:val="333333"/>
          <w:sz w:val="19"/>
          <w:szCs w:val="19"/>
        </w:rPr>
        <w:t>- Oni byli u mnie wczoraj w gościach</w:t>
      </w:r>
    </w:p>
    <w:p w:rsidR="00AC197D" w:rsidRDefault="00AC197D" w:rsidP="00AC197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19"/>
          <w:szCs w:val="19"/>
        </w:rPr>
      </w:pPr>
    </w:p>
    <w:p w:rsidR="00AC197D" w:rsidRPr="00DF15D6" w:rsidRDefault="00AC197D" w:rsidP="00AC197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19"/>
          <w:szCs w:val="19"/>
        </w:rPr>
      </w:pPr>
    </w:p>
    <w:p w:rsidR="00DF15D6" w:rsidRPr="00DF15D6" w:rsidRDefault="00DF15D6" w:rsidP="00DF15D6">
      <w:pPr>
        <w:pStyle w:val="NormalnyWeb"/>
        <w:shd w:val="clear" w:color="auto" w:fill="FFFFFF"/>
        <w:spacing w:before="0" w:beforeAutospacing="0" w:after="0" w:afterAutospacing="0" w:line="360" w:lineRule="auto"/>
        <w:ind w:left="815"/>
        <w:rPr>
          <w:rFonts w:ascii="Tahoma" w:hAnsi="Tahoma" w:cs="Tahoma"/>
          <w:color w:val="333333"/>
          <w:sz w:val="19"/>
          <w:szCs w:val="19"/>
        </w:rPr>
      </w:pPr>
    </w:p>
    <w:p w:rsidR="00494189" w:rsidRPr="00DF15D6" w:rsidRDefault="00494189" w:rsidP="00DF15D6">
      <w:pPr>
        <w:pStyle w:val="NormalnyWeb"/>
        <w:shd w:val="clear" w:color="auto" w:fill="FFFFFF"/>
        <w:spacing w:before="204" w:beforeAutospacing="0" w:after="204" w:afterAutospacing="0" w:line="360" w:lineRule="auto"/>
        <w:ind w:firstLine="45"/>
        <w:rPr>
          <w:rFonts w:ascii="Tahoma" w:hAnsi="Tahoma" w:cs="Tahoma"/>
          <w:color w:val="333333"/>
          <w:sz w:val="19"/>
          <w:szCs w:val="19"/>
        </w:rPr>
      </w:pPr>
    </w:p>
    <w:p w:rsidR="00AC197D" w:rsidRPr="000C6E7E" w:rsidRDefault="00AC197D" w:rsidP="00AC197D">
      <w:pPr>
        <w:rPr>
          <w:sz w:val="28"/>
          <w:szCs w:val="28"/>
        </w:rPr>
      </w:pPr>
      <w:r w:rsidRPr="000C6E7E">
        <w:rPr>
          <w:sz w:val="28"/>
          <w:szCs w:val="28"/>
        </w:rPr>
        <w:t>NIEMIECKI- KLASA 8A- 27.05- URSZULA KOCIOŁCZYK</w:t>
      </w:r>
    </w:p>
    <w:p w:rsidR="000C6E7E" w:rsidRDefault="000C6E7E" w:rsidP="000C6E7E">
      <w:pPr>
        <w:rPr>
          <w:rFonts w:asciiTheme="majorHAnsi" w:hAnsiTheme="majorHAnsi"/>
          <w:sz w:val="24"/>
          <w:szCs w:val="24"/>
        </w:rPr>
      </w:pPr>
      <w:r w:rsidRPr="000C6E7E">
        <w:rPr>
          <w:sz w:val="28"/>
          <w:szCs w:val="28"/>
        </w:rPr>
        <w:t xml:space="preserve">Temat: </w:t>
      </w:r>
      <w:r w:rsidRPr="000C6E7E">
        <w:rPr>
          <w:rFonts w:asciiTheme="majorHAnsi" w:hAnsiTheme="majorHAnsi"/>
          <w:sz w:val="28"/>
          <w:szCs w:val="28"/>
        </w:rPr>
        <w:t xml:space="preserve">Konstrukcja </w:t>
      </w:r>
      <w:proofErr w:type="spellStart"/>
      <w:r w:rsidRPr="000C6E7E">
        <w:rPr>
          <w:rFonts w:asciiTheme="majorHAnsi" w:hAnsiTheme="majorHAnsi"/>
          <w:sz w:val="28"/>
          <w:szCs w:val="28"/>
        </w:rPr>
        <w:t>zu</w:t>
      </w:r>
      <w:proofErr w:type="spellEnd"/>
      <w:r w:rsidRPr="000C6E7E">
        <w:rPr>
          <w:rFonts w:asciiTheme="majorHAnsi" w:hAnsiTheme="majorHAnsi"/>
          <w:sz w:val="28"/>
          <w:szCs w:val="28"/>
        </w:rPr>
        <w:t xml:space="preserve"> +bezokolicznik</w:t>
      </w:r>
    </w:p>
    <w:p w:rsidR="000C6E7E" w:rsidRPr="000C6E7E" w:rsidRDefault="000C6E7E" w:rsidP="000C6E7E">
      <w:pPr>
        <w:rPr>
          <w:rFonts w:asciiTheme="majorHAnsi" w:hAnsiTheme="majorHAnsi"/>
          <w:sz w:val="24"/>
          <w:szCs w:val="24"/>
        </w:rPr>
      </w:pPr>
    </w:p>
    <w:p w:rsidR="000C6E7E" w:rsidRPr="000C6E7E" w:rsidRDefault="000C6E7E" w:rsidP="000C6E7E">
      <w:pPr>
        <w:rPr>
          <w:rFonts w:asciiTheme="majorHAnsi" w:hAnsiTheme="majorHAnsi"/>
          <w:sz w:val="24"/>
          <w:szCs w:val="24"/>
          <w:lang w:val="de-DE"/>
        </w:rPr>
      </w:pPr>
      <w:r w:rsidRPr="000C6E7E">
        <w:rPr>
          <w:rFonts w:ascii="Arial" w:hAnsi="Arial" w:cs="Arial"/>
          <w:sz w:val="24"/>
          <w:szCs w:val="24"/>
          <w:shd w:val="clear" w:color="auto" w:fill="FFFFFF"/>
        </w:rPr>
        <w:t>Co to jest ten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czasownik z "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lub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bez "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 xml:space="preserve">W przypadku gdy w zdaniu mamy do czynienia z dwoma czasownikami, pierwszy występuje zazwyczaj w formie osobowej, a drugi w bezokoliczniku na końcu zdania. 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lastRenderedPageBreak/>
        <w:t>Bezokolicznik może występować z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lub bez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. Tylko kiedy pisać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, a kiedy ominąć?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highlight w:val="red"/>
          <w:shd w:val="clear" w:color="auto" w:fill="FFFFFF"/>
        </w:rPr>
        <w:t>Bezokolicznika z </w:t>
      </w:r>
      <w:proofErr w:type="spellStart"/>
      <w:r w:rsidRPr="000C6E7E">
        <w:rPr>
          <w:rFonts w:ascii="Arial" w:hAnsi="Arial" w:cs="Arial"/>
          <w:sz w:val="24"/>
          <w:szCs w:val="24"/>
          <w:highlight w:val="red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highlight w:val="red"/>
          <w:shd w:val="clear" w:color="auto" w:fill="FFFFFF"/>
        </w:rPr>
        <w:t> używa się po: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• czasownikach takich jak: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anfangen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 (zaczynać),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aufhören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kończyć, przestawać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beabsichtigen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zamierzać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beginnen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zaczynać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brauchen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potrzebować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glauben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wierzyć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myśleć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hoffen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mieć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nadzieję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sein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być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vergessen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zapominać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versuchen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próbować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versprechen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obiecywać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vorhaben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planować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vorschlagen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proponować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 itd.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• </w:t>
      </w:r>
      <w:proofErr w:type="spellStart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wyrażeniach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rzeczownikowych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: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Angst / Lust / Zeit haben</w:t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 </w:t>
      </w:r>
      <w:proofErr w:type="spellStart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itd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. (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bać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się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/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mieć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ochotę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/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mieć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czas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die Möglichkeiten / die Pflicht / den Wunsch haben</w:t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 </w:t>
      </w:r>
      <w:proofErr w:type="spellStart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itd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mieć możliwość, mieć obowiązek, mieć życzenie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• wyrażeniach przymiotnikowych: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ist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gesund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interessant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möglich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 itd. 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jest zdrowo, interesująco, możliwe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Wyraz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 występuje bezpośrednio przed czasownikiem prostym (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gehen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) lub nierozdzielnie złożonym (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verstehen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). Natomiast przy czasownikach rozdzielnie złożonych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 występuje między przedrostkiem a czasownikiem (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auf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</w:rPr>
        <w:t>zu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stehen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spazieren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gehen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highlight w:val="red"/>
          <w:shd w:val="clear" w:color="auto" w:fill="FFFFFF"/>
        </w:rPr>
        <w:t>Jak to wygląda w zdaniu?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 xml:space="preserve">osoba + odmieniony czasownik/odpowiednie wyrażenie przymiotnikowe + reszta zdania + </w:t>
      </w:r>
      <w:proofErr w:type="spellStart"/>
      <w:r w:rsidRPr="000C6E7E">
        <w:rPr>
          <w:rFonts w:ascii="Arial" w:hAnsi="Arial" w:cs="Arial"/>
          <w:sz w:val="24"/>
          <w:szCs w:val="24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 xml:space="preserve"> + bezokolicznik. np.: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 Ich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habe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Lust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ins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Kino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gehen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highlight w:val="red"/>
          <w:shd w:val="clear" w:color="auto" w:fill="FFFFFF"/>
        </w:rPr>
        <w:t>Bezokolicznika</w:t>
      </w:r>
      <w:r w:rsidRPr="000C6E7E">
        <w:rPr>
          <w:rFonts w:ascii="Arial" w:hAnsi="Arial" w:cs="Arial"/>
          <w:sz w:val="24"/>
          <w:szCs w:val="24"/>
          <w:highlight w:val="red"/>
          <w:bdr w:val="none" w:sz="0" w:space="0" w:color="auto" w:frame="1"/>
          <w:shd w:val="clear" w:color="auto" w:fill="FFFFFF"/>
        </w:rPr>
        <w:t xml:space="preserve"> bez </w:t>
      </w:r>
      <w:proofErr w:type="spellStart"/>
      <w:r w:rsidRPr="000C6E7E">
        <w:rPr>
          <w:rFonts w:ascii="Arial" w:hAnsi="Arial" w:cs="Arial"/>
          <w:sz w:val="24"/>
          <w:szCs w:val="24"/>
          <w:highlight w:val="red"/>
          <w:bdr w:val="none" w:sz="0" w:space="0" w:color="auto" w:frame="1"/>
          <w:shd w:val="clear" w:color="auto" w:fill="FFFFFF"/>
        </w:rPr>
        <w:t>zu</w:t>
      </w:r>
      <w:proofErr w:type="spellEnd"/>
      <w:r w:rsidRPr="000C6E7E">
        <w:rPr>
          <w:rFonts w:ascii="Arial" w:hAnsi="Arial" w:cs="Arial"/>
          <w:sz w:val="24"/>
          <w:szCs w:val="24"/>
          <w:highlight w:val="red"/>
          <w:bdr w:val="none" w:sz="0" w:space="0" w:color="auto" w:frame="1"/>
          <w:shd w:val="clear" w:color="auto" w:fill="FFFFFF"/>
        </w:rPr>
        <w:t> </w:t>
      </w:r>
      <w:r w:rsidRPr="000C6E7E">
        <w:rPr>
          <w:rFonts w:ascii="Arial" w:hAnsi="Arial" w:cs="Arial"/>
          <w:sz w:val="24"/>
          <w:szCs w:val="24"/>
          <w:highlight w:val="red"/>
          <w:shd w:val="clear" w:color="auto" w:fill="FFFFFF"/>
        </w:rPr>
        <w:t>używa się po: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• czasownikach modalnych (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mögen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können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dürfen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müssen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wollen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sollen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) oraz po czasowniku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lassen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zostawiać, kazać, pozwalać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• czasownikach zmysłu: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fühlen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odczuwać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hören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słuchać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sehen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widzieć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spüren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czuć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helfen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pomagać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• czasownikach ruchu: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fahren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jechać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gehen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iść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kommen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przyjść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laufen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biec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 oraz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lehren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nauczać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),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lernen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uczyć się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 i 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bleiben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zostać</w:t>
      </w:r>
      <w:r w:rsidRPr="000C6E7E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</w:rPr>
        <w:br/>
      </w:r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Übung 1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Bezokolicznik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z zu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czy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bez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zu?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Uzupełnij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zdania</w:t>
      </w:r>
      <w:proofErr w:type="spellEnd"/>
      <w:r w:rsidRPr="000C6E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de-DE"/>
        </w:rPr>
        <w:t>: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1. Ich habe Lust, einen Espresso zu trinken.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2. Sie sieht mich --- kommen.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3. Anna hat vor, im nächten Jahr in die Schweiz zu fahren.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4. Er darf keinen Alkohol ------trinken.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5. Sie verspricht mich morgen zu besuchen.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6. Er ist nötig, heutzutage Fremdsprachen zu lernen.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7. Sie lässt ihn </w:t>
      </w:r>
      <w:proofErr w:type="spellStart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Ordung</w:t>
      </w:r>
      <w:proofErr w:type="spellEnd"/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------machen.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8. Sie hat die Absicht, nach Frankreich zu fliegen.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9. Lernst du Englisch ------sprechen?</w:t>
      </w:r>
      <w:r w:rsidRPr="000C6E7E">
        <w:rPr>
          <w:rFonts w:ascii="Arial" w:hAnsi="Arial" w:cs="Arial"/>
          <w:sz w:val="24"/>
          <w:szCs w:val="24"/>
          <w:lang w:val="de-DE"/>
        </w:rPr>
        <w:br/>
      </w:r>
      <w:r w:rsidRPr="000C6E7E">
        <w:rPr>
          <w:rFonts w:ascii="Arial" w:hAnsi="Arial" w:cs="Arial"/>
          <w:sz w:val="24"/>
          <w:szCs w:val="24"/>
          <w:shd w:val="clear" w:color="auto" w:fill="FFFFFF"/>
          <w:lang w:val="de-DE"/>
        </w:rPr>
        <w:t>10. Ich helfe dir Einkäufe---- machen.</w:t>
      </w:r>
    </w:p>
    <w:p w:rsidR="00494189" w:rsidRPr="000C6E7E" w:rsidRDefault="00494189" w:rsidP="000C6E7E">
      <w:pPr>
        <w:rPr>
          <w:lang w:val="de-DE"/>
        </w:rPr>
      </w:pPr>
    </w:p>
    <w:sectPr w:rsidR="00494189" w:rsidRPr="000C6E7E" w:rsidSect="004941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6F3E"/>
    <w:multiLevelType w:val="hybridMultilevel"/>
    <w:tmpl w:val="CC52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94189"/>
    <w:rsid w:val="000C6E7E"/>
    <w:rsid w:val="00494189"/>
    <w:rsid w:val="005C7184"/>
    <w:rsid w:val="00AC197D"/>
    <w:rsid w:val="00C91F28"/>
    <w:rsid w:val="00D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84"/>
  </w:style>
  <w:style w:type="paragraph" w:styleId="Nagwek2">
    <w:name w:val="heading 2"/>
    <w:basedOn w:val="Normalny"/>
    <w:link w:val="Nagwek2Znak"/>
    <w:uiPriority w:val="9"/>
    <w:qFormat/>
    <w:rsid w:val="000C6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94189"/>
  </w:style>
  <w:style w:type="character" w:styleId="Pogrubienie">
    <w:name w:val="Strong"/>
    <w:basedOn w:val="Domylnaczcionkaakapitu"/>
    <w:uiPriority w:val="22"/>
    <w:qFormat/>
    <w:rsid w:val="004941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C6E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2020-05-24T14:57:00Z</dcterms:created>
  <dcterms:modified xsi:type="dcterms:W3CDTF">2020-05-24T15:17:00Z</dcterms:modified>
</cp:coreProperties>
</file>