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59" w:rsidRDefault="00AC3F16" w:rsidP="00AC3F16">
      <w:pPr>
        <w:jc w:val="both"/>
      </w:pPr>
      <w:r>
        <w:t xml:space="preserve"> </w:t>
      </w:r>
      <w:bookmarkStart w:id="0" w:name="_GoBack"/>
      <w:bookmarkEnd w:id="0"/>
    </w:p>
    <w:p w:rsidR="00742559" w:rsidRDefault="00742559" w:rsidP="00742559">
      <w:pPr>
        <w:jc w:val="both"/>
        <w:rPr>
          <w:b/>
          <w:u w:val="single"/>
        </w:rPr>
      </w:pPr>
      <w:r>
        <w:rPr>
          <w:b/>
          <w:u w:val="single"/>
        </w:rPr>
        <w:t>06.04.2020</w:t>
      </w:r>
    </w:p>
    <w:p w:rsidR="00742559" w:rsidRDefault="00742559" w:rsidP="00742559">
      <w:pPr>
        <w:jc w:val="both"/>
      </w:pPr>
      <w:r w:rsidRPr="00EF0B25">
        <w:rPr>
          <w:b/>
          <w:u w:val="single"/>
        </w:rPr>
        <w:t>KLASA 1</w:t>
      </w:r>
      <w:r>
        <w:rPr>
          <w:b/>
          <w:u w:val="single"/>
        </w:rPr>
        <w:t>B</w:t>
      </w:r>
      <w:r w:rsidRPr="00EF0B25">
        <w:rPr>
          <w:u w:val="single"/>
        </w:rPr>
        <w:t xml:space="preserve"> </w:t>
      </w:r>
      <w:r w:rsidRPr="00EF0B25">
        <w:t>–</w:t>
      </w:r>
      <w:r>
        <w:t xml:space="preserve"> NAGRANIA MOŻNA ZNALEŹĆ NA EDESK.PEARSON.PL – INSTRUKCJA NA OKŁADCE PODRĘCZNIKA</w:t>
      </w:r>
    </w:p>
    <w:p w:rsidR="00742559" w:rsidRDefault="00742559" w:rsidP="00742559">
      <w:pPr>
        <w:jc w:val="both"/>
      </w:pPr>
      <w:r>
        <w:t xml:space="preserve">Otwieramy rozdział 6 w podręcznikach  na stronie 49. Patrzymy na ilustracje i nazywamy miejsca. Zwracamy uwagę na przedmioty między ilustracjami i nazywamy je. Słuchamy i mówimy gdzie znajdują się dane przedmioty.  </w:t>
      </w:r>
    </w:p>
    <w:p w:rsidR="00742559" w:rsidRDefault="00742559" w:rsidP="00742559">
      <w:pPr>
        <w:jc w:val="both"/>
      </w:pPr>
      <w:r>
        <w:t xml:space="preserve">W ZESZYCIE ĆWICZEŃ – ĆW. 11 i 12 STR. 49 – wykonujemy je według instrukcji.  </w:t>
      </w:r>
    </w:p>
    <w:p w:rsidR="00742559" w:rsidRDefault="00742559" w:rsidP="00742559">
      <w:pPr>
        <w:jc w:val="both"/>
      </w:pPr>
      <w:r>
        <w:t xml:space="preserve">KONTAKT : 512 309 550,  </w:t>
      </w:r>
      <w:hyperlink r:id="rId4" w:history="1">
        <w:r w:rsidRPr="008D754F">
          <w:rPr>
            <w:rStyle w:val="Hipercze"/>
          </w:rPr>
          <w:t>lucjagrochal@o2.pl</w:t>
        </w:r>
      </w:hyperlink>
      <w:r>
        <w:t xml:space="preserve">  lub </w:t>
      </w:r>
      <w:proofErr w:type="spellStart"/>
      <w:r>
        <w:t>Skype</w:t>
      </w:r>
      <w:proofErr w:type="spellEnd"/>
      <w:r>
        <w:t xml:space="preserve"> Łucja Matera </w:t>
      </w:r>
    </w:p>
    <w:p w:rsidR="00742559" w:rsidRDefault="00742559" w:rsidP="00AC3F16">
      <w:pPr>
        <w:jc w:val="both"/>
      </w:pPr>
    </w:p>
    <w:p w:rsidR="00FA64DA" w:rsidRDefault="00FA64DA"/>
    <w:sectPr w:rsidR="00FA64DA" w:rsidSect="00B9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74A"/>
    <w:rsid w:val="002F16B3"/>
    <w:rsid w:val="00742559"/>
    <w:rsid w:val="008F08D7"/>
    <w:rsid w:val="0092337C"/>
    <w:rsid w:val="00AC3F16"/>
    <w:rsid w:val="00B96969"/>
    <w:rsid w:val="00D964DE"/>
    <w:rsid w:val="00E4674A"/>
    <w:rsid w:val="00FA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F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Matera</dc:creator>
  <cp:lastModifiedBy>Kasia</cp:lastModifiedBy>
  <cp:revision>2</cp:revision>
  <dcterms:created xsi:type="dcterms:W3CDTF">2020-04-03T06:25:00Z</dcterms:created>
  <dcterms:modified xsi:type="dcterms:W3CDTF">2020-04-03T06:25:00Z</dcterms:modified>
</cp:coreProperties>
</file>