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7" w:rsidRDefault="005E1700" w:rsidP="005E2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04.05</w:t>
      </w:r>
      <w:bookmarkStart w:id="0" w:name="_GoBack"/>
      <w:bookmarkEnd w:id="0"/>
      <w:r w:rsidR="005E2097">
        <w:rPr>
          <w:b/>
          <w:sz w:val="24"/>
          <w:szCs w:val="24"/>
        </w:rPr>
        <w:t>.2020 r. Klasa 6 A  – TECHNIKA</w:t>
      </w:r>
    </w:p>
    <w:p w:rsidR="001726C4" w:rsidRDefault="00934528" w:rsidP="001726C4">
      <w:pPr>
        <w:jc w:val="both"/>
        <w:rPr>
          <w:b/>
          <w:color w:val="000000"/>
          <w:szCs w:val="20"/>
        </w:rPr>
      </w:pPr>
      <w:r>
        <w:rPr>
          <w:b/>
          <w:sz w:val="24"/>
          <w:szCs w:val="24"/>
        </w:rPr>
        <w:t xml:space="preserve">Temat: </w:t>
      </w:r>
      <w:r w:rsidR="001726C4">
        <w:rPr>
          <w:b/>
          <w:color w:val="000000"/>
          <w:szCs w:val="20"/>
        </w:rPr>
        <w:t>Budowa i zasada pomiaru suwmiarką, mikrometrem.</w:t>
      </w:r>
    </w:p>
    <w:p w:rsidR="00934528" w:rsidRDefault="00934528" w:rsidP="001726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</w:t>
      </w:r>
      <w:r w:rsidR="001726C4">
        <w:rPr>
          <w:sz w:val="24"/>
          <w:szCs w:val="24"/>
        </w:rPr>
        <w:t>poniżej.</w:t>
      </w:r>
      <w:r>
        <w:rPr>
          <w:sz w:val="24"/>
          <w:szCs w:val="24"/>
        </w:rPr>
        <w:t xml:space="preserve"> </w:t>
      </w:r>
    </w:p>
    <w:p w:rsidR="004241ED" w:rsidRDefault="00934528" w:rsidP="004241E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Napisz w zeszycie</w:t>
      </w:r>
      <w:r w:rsidR="001726C4">
        <w:rPr>
          <w:sz w:val="24"/>
          <w:szCs w:val="24"/>
        </w:rPr>
        <w:t xml:space="preserve"> lub wydrukuj i wklej</w:t>
      </w:r>
      <w:r w:rsidR="000873D5">
        <w:rPr>
          <w:sz w:val="24"/>
          <w:szCs w:val="24"/>
        </w:rPr>
        <w:t>:</w:t>
      </w:r>
    </w:p>
    <w:p w:rsidR="004241ED" w:rsidRDefault="004241ED" w:rsidP="00E4541F">
      <w:pPr>
        <w:spacing w:line="360" w:lineRule="auto"/>
        <w:jc w:val="both"/>
        <w:rPr>
          <w:sz w:val="24"/>
          <w:szCs w:val="24"/>
        </w:rPr>
      </w:pPr>
      <w:r w:rsidRPr="004241ED">
        <w:rPr>
          <w:b/>
          <w:bCs/>
        </w:rPr>
        <w:t>Suwmiarka</w:t>
      </w:r>
      <w:r w:rsidRPr="004241ED">
        <w:t xml:space="preserve"> jest jednym z podstawowych warsztatowych </w:t>
      </w:r>
      <w:hyperlink r:id="rId7" w:tooltip="Przyrząd pomiarowy" w:history="1">
        <w:r w:rsidRPr="004241ED">
          <w:rPr>
            <w:rStyle w:val="Hipercze"/>
            <w:color w:val="auto"/>
            <w:u w:val="none"/>
          </w:rPr>
          <w:t>przyrządów pomiarowych</w:t>
        </w:r>
      </w:hyperlink>
      <w:r w:rsidRPr="004241ED">
        <w:t xml:space="preserve"> służącym </w:t>
      </w:r>
      <w:r>
        <w:t xml:space="preserve">       </w:t>
      </w:r>
      <w:r w:rsidR="001B62A8">
        <w:t xml:space="preserve">                          </w:t>
      </w:r>
      <w:r w:rsidRPr="004241ED">
        <w:t xml:space="preserve">do szybkiego pomiaru wytwarzanych elementów. </w:t>
      </w:r>
    </w:p>
    <w:p w:rsidR="004241ED" w:rsidRDefault="004241ED" w:rsidP="00934528">
      <w:pPr>
        <w:spacing w:after="0" w:line="360" w:lineRule="auto"/>
        <w:jc w:val="both"/>
        <w:rPr>
          <w:sz w:val="24"/>
          <w:szCs w:val="24"/>
        </w:rPr>
      </w:pPr>
    </w:p>
    <w:p w:rsidR="004241ED" w:rsidRDefault="004241ED" w:rsidP="00934528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286250" cy="1924050"/>
            <wp:effectExtent l="0" t="0" r="0" b="0"/>
            <wp:docPr id="1" name="Obraz 1" descr="https://upload.wikimedia.org/wikipedia/commons/thumb/3/36/Suwmiarka2.svg/450px-Suwmiarka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6/Suwmiarka2.svg/450px-Suwmiarka2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1ED" w:rsidRDefault="004241ED" w:rsidP="00934528">
      <w:pPr>
        <w:spacing w:after="0" w:line="360" w:lineRule="auto"/>
        <w:jc w:val="both"/>
        <w:rPr>
          <w:sz w:val="24"/>
          <w:szCs w:val="24"/>
        </w:rPr>
      </w:pPr>
    </w:p>
    <w:p w:rsidR="004241ED" w:rsidRDefault="004241ED" w:rsidP="004241ED">
      <w:pPr>
        <w:spacing w:after="0" w:line="360" w:lineRule="auto"/>
      </w:pPr>
      <w:r>
        <w:t>Budowa suwmiarki:</w:t>
      </w:r>
      <w:r>
        <w:br/>
      </w:r>
      <w:r>
        <w:rPr>
          <w:b/>
          <w:bCs/>
        </w:rPr>
        <w:t>1</w:t>
      </w:r>
      <w:r>
        <w:t xml:space="preserve"> - Stała szczęka do pomiaru wymiarów zewnętrznych;</w:t>
      </w:r>
    </w:p>
    <w:p w:rsidR="004241ED" w:rsidRDefault="004241ED" w:rsidP="004241ED">
      <w:pPr>
        <w:spacing w:after="0" w:line="360" w:lineRule="auto"/>
      </w:pPr>
      <w:r>
        <w:rPr>
          <w:b/>
          <w:bCs/>
        </w:rPr>
        <w:t>2</w:t>
      </w:r>
      <w:r>
        <w:t xml:space="preserve"> - Ruchoma szczęka do pomiaru wymiarów zewnętrznych;</w:t>
      </w:r>
    </w:p>
    <w:p w:rsidR="004241ED" w:rsidRDefault="004241ED" w:rsidP="004241ED">
      <w:pPr>
        <w:spacing w:after="0" w:line="360" w:lineRule="auto"/>
      </w:pPr>
      <w:r>
        <w:rPr>
          <w:b/>
          <w:bCs/>
        </w:rPr>
        <w:t>3</w:t>
      </w:r>
      <w:r>
        <w:t xml:space="preserve"> - Stała szczęka do pomiaru wymiarów wewnętrznych; </w:t>
      </w:r>
    </w:p>
    <w:p w:rsidR="004241ED" w:rsidRDefault="004241ED" w:rsidP="004241ED">
      <w:pPr>
        <w:spacing w:after="0" w:line="360" w:lineRule="auto"/>
      </w:pPr>
      <w:r>
        <w:rPr>
          <w:b/>
          <w:bCs/>
        </w:rPr>
        <w:t>4</w:t>
      </w:r>
      <w:r>
        <w:t xml:space="preserve"> - Ruchoma szczęka do pomiaru wymiarów wewnętrznych; </w:t>
      </w:r>
    </w:p>
    <w:p w:rsidR="004241ED" w:rsidRDefault="004241ED" w:rsidP="004241ED">
      <w:pPr>
        <w:spacing w:after="0" w:line="360" w:lineRule="auto"/>
      </w:pPr>
      <w:r>
        <w:rPr>
          <w:b/>
          <w:bCs/>
        </w:rPr>
        <w:t>5</w:t>
      </w:r>
      <w:r>
        <w:t xml:space="preserve"> - Noniusz zwiększający dokładność pomiarową do 0,1[mm]; </w:t>
      </w:r>
    </w:p>
    <w:p w:rsidR="004241ED" w:rsidRDefault="004241ED" w:rsidP="004241ED">
      <w:pPr>
        <w:spacing w:after="0" w:line="360" w:lineRule="auto"/>
      </w:pPr>
      <w:r>
        <w:rPr>
          <w:b/>
          <w:bCs/>
        </w:rPr>
        <w:t>6</w:t>
      </w:r>
      <w:r>
        <w:t xml:space="preserve"> - Noniusz zwiększający dokładność pomiarową do 1/128 cala; </w:t>
      </w:r>
    </w:p>
    <w:p w:rsidR="004241ED" w:rsidRDefault="004241ED" w:rsidP="004241ED">
      <w:pPr>
        <w:spacing w:after="0" w:line="360" w:lineRule="auto"/>
      </w:pPr>
      <w:r>
        <w:rPr>
          <w:b/>
          <w:bCs/>
        </w:rPr>
        <w:t>7</w:t>
      </w:r>
      <w:r>
        <w:t xml:space="preserve"> - Podziałka calowa z dokładnością 1/16 cala - oznaczone pełne cale; </w:t>
      </w:r>
    </w:p>
    <w:p w:rsidR="004241ED" w:rsidRDefault="004241ED" w:rsidP="004241ED">
      <w:pPr>
        <w:spacing w:after="0" w:line="360" w:lineRule="auto"/>
      </w:pPr>
      <w:r>
        <w:rPr>
          <w:b/>
          <w:bCs/>
        </w:rPr>
        <w:t>8</w:t>
      </w:r>
      <w:r>
        <w:t xml:space="preserve"> - Dźwignia zacisku ustalającego położenie przesuwnej szczęki; </w:t>
      </w:r>
    </w:p>
    <w:p w:rsidR="004241ED" w:rsidRDefault="004241ED" w:rsidP="004241ED">
      <w:pPr>
        <w:spacing w:after="0" w:line="360" w:lineRule="auto"/>
      </w:pPr>
      <w:r>
        <w:rPr>
          <w:b/>
          <w:bCs/>
        </w:rPr>
        <w:t>9</w:t>
      </w:r>
      <w:r>
        <w:t xml:space="preserve"> - Podziałka milimetrowa; </w:t>
      </w:r>
    </w:p>
    <w:p w:rsidR="00E4541F" w:rsidRDefault="004241ED" w:rsidP="004241ED">
      <w:pPr>
        <w:spacing w:after="0" w:line="360" w:lineRule="auto"/>
      </w:pPr>
      <w:r>
        <w:rPr>
          <w:b/>
          <w:bCs/>
        </w:rPr>
        <w:t>10</w:t>
      </w:r>
      <w:r>
        <w:t xml:space="preserve"> - Głębokościomierz, do pomiarów głębokości i wymiarów mieszanych.</w:t>
      </w:r>
    </w:p>
    <w:p w:rsidR="00444C2A" w:rsidRDefault="00444C2A" w:rsidP="00E4541F">
      <w:pPr>
        <w:spacing w:after="0" w:line="360" w:lineRule="auto"/>
        <w:jc w:val="both"/>
      </w:pPr>
    </w:p>
    <w:p w:rsidR="00E4541F" w:rsidRDefault="00E4541F" w:rsidP="00E4541F">
      <w:pPr>
        <w:spacing w:after="0" w:line="360" w:lineRule="auto"/>
        <w:jc w:val="both"/>
      </w:pPr>
      <w:r w:rsidRPr="004241ED">
        <w:t>Zakresy pomiarowe suwmiarek obejmują przedział od 0 do 150 mm.</w:t>
      </w:r>
      <w:r>
        <w:t xml:space="preserve"> Suwmiarki pozwalają na pomiary z dokładnością 0,1 mm lub 0,05 mm.</w:t>
      </w:r>
    </w:p>
    <w:p w:rsidR="00E4541F" w:rsidRDefault="00E4541F" w:rsidP="00E4541F">
      <w:pPr>
        <w:spacing w:after="0" w:line="360" w:lineRule="auto"/>
        <w:jc w:val="both"/>
      </w:pPr>
      <w:r>
        <w:t xml:space="preserve">Zasadniczymi częściami konstrukcyjnymi suwmiarek są: </w:t>
      </w:r>
      <w:hyperlink r:id="rId9" w:tooltip="Prowadnica" w:history="1">
        <w:r w:rsidRPr="00E4541F">
          <w:rPr>
            <w:rStyle w:val="Hipercze"/>
            <w:color w:val="auto"/>
            <w:u w:val="none"/>
          </w:rPr>
          <w:t>prowadnica</w:t>
        </w:r>
      </w:hyperlink>
      <w:r>
        <w:t xml:space="preserve"> i przesuwny suwak (stąd nazwa suwmiarka), powierzchnie pomiarowe (szczęki, wysuwka głębokościomierza) </w:t>
      </w:r>
      <w:r w:rsidRPr="00E4541F">
        <w:t xml:space="preserve">oraz </w:t>
      </w:r>
      <w:hyperlink r:id="rId10" w:tooltip="Urządzenie odczytowe (strona nie istnieje)" w:history="1">
        <w:r w:rsidRPr="00E4541F">
          <w:rPr>
            <w:rStyle w:val="Hipercze"/>
            <w:color w:val="auto"/>
            <w:u w:val="none"/>
          </w:rPr>
          <w:t>urządzenie odczytowe</w:t>
        </w:r>
      </w:hyperlink>
      <w:r>
        <w:t xml:space="preserve">. W zależności od rodzaju urządzenia odczytowego rozróżnia się: </w:t>
      </w:r>
    </w:p>
    <w:p w:rsidR="00E4541F" w:rsidRDefault="00E4541F" w:rsidP="00E454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suwmiarki analogowe z podziałką kreskową na prowadnicy i </w:t>
      </w:r>
      <w:hyperlink r:id="rId11" w:tooltip="Noniusz" w:history="1">
        <w:r w:rsidRPr="00E4541F">
          <w:rPr>
            <w:rStyle w:val="Hipercze"/>
            <w:color w:val="auto"/>
            <w:u w:val="none"/>
          </w:rPr>
          <w:t>noniuszem</w:t>
        </w:r>
      </w:hyperlink>
      <w:r>
        <w:t xml:space="preserve"> na suwaku</w:t>
      </w:r>
    </w:p>
    <w:p w:rsidR="00E4541F" w:rsidRDefault="00E4541F" w:rsidP="00E454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lastRenderedPageBreak/>
        <w:t>suwmiarki czujnikowe z listwą zębatą na prowadnicy i czujnikiem zegarowym</w:t>
      </w:r>
    </w:p>
    <w:p w:rsidR="00E4541F" w:rsidRDefault="00E4541F" w:rsidP="00E454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 xml:space="preserve">suwmiarki cyfrowe z naklejonym na prowadnicy liniałem pojemnościowym i elektronicznym </w:t>
      </w:r>
      <w:hyperlink r:id="rId12" w:tooltip="Wskaźnik cyfrowy (strona nie istnieje)" w:history="1">
        <w:r w:rsidRPr="00E4541F">
          <w:rPr>
            <w:rStyle w:val="Hipercze"/>
            <w:color w:val="auto"/>
            <w:u w:val="none"/>
          </w:rPr>
          <w:t>wskaźnikiem cyfrowym</w:t>
        </w:r>
      </w:hyperlink>
      <w:r w:rsidRPr="00E4541F">
        <w:t>.</w:t>
      </w:r>
    </w:p>
    <w:p w:rsidR="009A3517" w:rsidRPr="00A1136A" w:rsidRDefault="00E4541F" w:rsidP="00A1136A">
      <w:pPr>
        <w:spacing w:after="0" w:line="360" w:lineRule="auto"/>
        <w:jc w:val="both"/>
        <w:rPr>
          <w:sz w:val="24"/>
          <w:szCs w:val="24"/>
        </w:rPr>
      </w:pPr>
      <w:r>
        <w:t xml:space="preserve">Suwmiarki używane są do pomiaru wymiarów zewnętrznych, wewnętrznych i mieszanych (wysokość, głębokość, rozstaw itp.) </w:t>
      </w:r>
      <w:r w:rsidRPr="00E4541F">
        <w:t xml:space="preserve">Pomiar suwmiarką polega na ujęciu mierzonego detalu w szczęki suwmiarki (lub wysunięciu wysuwki głębokościomierza na odpowiednią długość) oraz odczytaniu wyniku pomiaru </w:t>
      </w:r>
      <w:r w:rsidRPr="00A1136A">
        <w:rPr>
          <w:sz w:val="24"/>
          <w:szCs w:val="24"/>
        </w:rPr>
        <w:t xml:space="preserve">na noniuszu lub wyświetlaczu. </w:t>
      </w:r>
    </w:p>
    <w:p w:rsidR="009A3517" w:rsidRPr="00A1136A" w:rsidRDefault="000544F7" w:rsidP="00A1136A">
      <w:pPr>
        <w:spacing w:after="0" w:line="360" w:lineRule="auto"/>
        <w:jc w:val="both"/>
        <w:rPr>
          <w:b/>
          <w:sz w:val="24"/>
          <w:szCs w:val="24"/>
        </w:rPr>
      </w:pPr>
      <w:r w:rsidRPr="00A1136A">
        <w:rPr>
          <w:b/>
          <w:sz w:val="24"/>
          <w:szCs w:val="24"/>
        </w:rPr>
        <w:t>Obejrzyj film</w:t>
      </w:r>
      <w:r w:rsidR="00A1136A">
        <w:rPr>
          <w:b/>
          <w:sz w:val="24"/>
          <w:szCs w:val="24"/>
        </w:rPr>
        <w:t>y</w:t>
      </w:r>
      <w:r w:rsidRPr="00A1136A">
        <w:rPr>
          <w:b/>
          <w:sz w:val="24"/>
          <w:szCs w:val="24"/>
        </w:rPr>
        <w:t>:</w:t>
      </w:r>
    </w:p>
    <w:p w:rsidR="009A3517" w:rsidRPr="00A1136A" w:rsidRDefault="000544F7" w:rsidP="00A1136A">
      <w:pPr>
        <w:spacing w:after="0" w:line="360" w:lineRule="auto"/>
        <w:jc w:val="both"/>
        <w:rPr>
          <w:b/>
          <w:sz w:val="24"/>
          <w:szCs w:val="24"/>
        </w:rPr>
      </w:pPr>
      <w:r w:rsidRPr="00A1136A">
        <w:rPr>
          <w:b/>
          <w:sz w:val="24"/>
          <w:szCs w:val="24"/>
        </w:rPr>
        <w:t xml:space="preserve">Suwmiarka - jak mierzyć suwmiarką </w:t>
      </w:r>
      <w:r w:rsidR="009A3517" w:rsidRPr="00A1136A">
        <w:rPr>
          <w:b/>
          <w:sz w:val="24"/>
          <w:szCs w:val="24"/>
        </w:rPr>
        <w:t>–</w:t>
      </w:r>
      <w:r w:rsidRPr="00A1136A">
        <w:rPr>
          <w:b/>
          <w:sz w:val="24"/>
          <w:szCs w:val="24"/>
        </w:rPr>
        <w:t xml:space="preserve"> przykłady</w:t>
      </w:r>
    </w:p>
    <w:p w:rsidR="000544F7" w:rsidRPr="00A1136A" w:rsidRDefault="005D2F66" w:rsidP="00A1136A">
      <w:pPr>
        <w:pStyle w:val="Nagwek1"/>
        <w:spacing w:before="0"/>
        <w:rPr>
          <w:rFonts w:asciiTheme="minorHAnsi" w:hAnsiTheme="minorHAnsi"/>
          <w:b/>
          <w:color w:val="auto"/>
          <w:sz w:val="24"/>
          <w:szCs w:val="24"/>
        </w:rPr>
      </w:pPr>
      <w:hyperlink r:id="rId13" w:history="1">
        <w:r w:rsidR="009A10C3" w:rsidRPr="00A1136A">
          <w:rPr>
            <w:rStyle w:val="Hipercze"/>
            <w:rFonts w:asciiTheme="minorHAnsi" w:hAnsiTheme="minorHAnsi"/>
            <w:b/>
            <w:sz w:val="24"/>
            <w:szCs w:val="24"/>
          </w:rPr>
          <w:t>https://youtu.be/_axowTeRTeo</w:t>
        </w:r>
      </w:hyperlink>
    </w:p>
    <w:p w:rsidR="007D45F2" w:rsidRDefault="007D45F2" w:rsidP="00A1136A">
      <w:pPr>
        <w:pStyle w:val="Nagwek1"/>
        <w:spacing w:line="360" w:lineRule="auto"/>
        <w:rPr>
          <w:rFonts w:asciiTheme="minorHAnsi" w:hAnsiTheme="minorHAnsi"/>
          <w:b/>
          <w:color w:val="auto"/>
          <w:sz w:val="24"/>
          <w:szCs w:val="24"/>
        </w:rPr>
      </w:pPr>
      <w:r w:rsidRPr="00A1136A">
        <w:rPr>
          <w:rFonts w:asciiTheme="minorHAnsi" w:hAnsiTheme="minorHAnsi"/>
          <w:b/>
          <w:color w:val="auto"/>
          <w:sz w:val="24"/>
          <w:szCs w:val="24"/>
        </w:rPr>
        <w:t>Suwmiarka – co to jest, jak działa, jak nią mierzyć oraz co to jest błąd paralaksy.</w:t>
      </w:r>
    </w:p>
    <w:p w:rsidR="00A1136A" w:rsidRDefault="005D2F66" w:rsidP="00A1136A">
      <w:pPr>
        <w:spacing w:after="0" w:line="360" w:lineRule="auto"/>
        <w:jc w:val="both"/>
        <w:rPr>
          <w:b/>
          <w:sz w:val="24"/>
          <w:szCs w:val="24"/>
        </w:rPr>
      </w:pPr>
      <w:hyperlink r:id="rId14" w:history="1">
        <w:r w:rsidR="009A10C3" w:rsidRPr="00A1136A">
          <w:rPr>
            <w:rStyle w:val="Hipercze"/>
            <w:b/>
            <w:sz w:val="24"/>
            <w:szCs w:val="24"/>
          </w:rPr>
          <w:t>https://youtu.be/xV2rN2FfnxY</w:t>
        </w:r>
      </w:hyperlink>
    </w:p>
    <w:p w:rsidR="003F4F71" w:rsidRPr="00A1136A" w:rsidRDefault="003F4F71" w:rsidP="00E4541F">
      <w:pPr>
        <w:spacing w:after="0" w:line="360" w:lineRule="auto"/>
        <w:jc w:val="both"/>
        <w:rPr>
          <w:sz w:val="24"/>
          <w:szCs w:val="24"/>
        </w:rPr>
      </w:pPr>
      <w:r w:rsidRPr="003F4F71">
        <w:rPr>
          <w:b/>
          <w:sz w:val="24"/>
          <w:szCs w:val="24"/>
        </w:rPr>
        <w:t>Mikrometr</w:t>
      </w:r>
      <w:r>
        <w:rPr>
          <w:sz w:val="24"/>
          <w:szCs w:val="24"/>
        </w:rPr>
        <w:t xml:space="preserve"> jest przyrządem pomiarowym dokładniejszym od suwmiarki. Pozwala on na pomiary z dokładnością do </w:t>
      </w:r>
      <w:r>
        <w:t xml:space="preserve">0,01 </w:t>
      </w:r>
      <w:hyperlink r:id="rId15" w:tooltip="Milimetr" w:history="1">
        <w:r w:rsidRPr="003F4F71">
          <w:rPr>
            <w:rStyle w:val="Hipercze"/>
            <w:color w:val="auto"/>
            <w:u w:val="none"/>
          </w:rPr>
          <w:t>mm</w:t>
        </w:r>
      </w:hyperlink>
      <w:r>
        <w:t xml:space="preserve">. </w:t>
      </w:r>
    </w:p>
    <w:p w:rsidR="00E4541F" w:rsidRDefault="00E4541F" w:rsidP="004241ED">
      <w:pPr>
        <w:spacing w:after="0" w:line="360" w:lineRule="auto"/>
        <w:rPr>
          <w:sz w:val="24"/>
          <w:szCs w:val="24"/>
        </w:rPr>
      </w:pPr>
    </w:p>
    <w:p w:rsidR="003F4F71" w:rsidRDefault="003F4F71" w:rsidP="004241ED">
      <w:pPr>
        <w:spacing w:after="0" w:line="360" w:lineRule="auto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23919A" wp14:editId="1595B65C">
            <wp:extent cx="5760720" cy="2917190"/>
            <wp:effectExtent l="0" t="0" r="0" b="0"/>
            <wp:docPr id="4" name="Obraz 4" descr="https://upload.wikimedia.org/wikipedia/commons/c/c4/Outside_micr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c/c4/Outside_micromet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71" w:rsidRDefault="003F4F71" w:rsidP="004241ED">
      <w:pPr>
        <w:spacing w:after="0" w:line="360" w:lineRule="auto"/>
        <w:rPr>
          <w:sz w:val="24"/>
          <w:szCs w:val="24"/>
        </w:rPr>
      </w:pPr>
    </w:p>
    <w:p w:rsidR="003F4F71" w:rsidRDefault="003F4F71" w:rsidP="004241ED">
      <w:pPr>
        <w:spacing w:after="0" w:line="360" w:lineRule="auto"/>
      </w:pPr>
      <w:r>
        <w:t>Mikrometr do pomiarów zewnętrznych o zakresie 50-75 mm.</w:t>
      </w:r>
    </w:p>
    <w:p w:rsidR="003F4F71" w:rsidRPr="00A9756B" w:rsidRDefault="003F4F71" w:rsidP="004241ED">
      <w:pPr>
        <w:spacing w:after="0" w:line="360" w:lineRule="auto"/>
        <w:rPr>
          <w:b/>
        </w:rPr>
      </w:pPr>
      <w:r w:rsidRPr="00A9756B">
        <w:rPr>
          <w:b/>
        </w:rPr>
        <w:t>Budowa:</w:t>
      </w:r>
    </w:p>
    <w:p w:rsidR="003F4F71" w:rsidRDefault="003F4F71" w:rsidP="004241ED">
      <w:pPr>
        <w:spacing w:after="0" w:line="360" w:lineRule="auto"/>
        <w:rPr>
          <w:sz w:val="24"/>
          <w:szCs w:val="24"/>
        </w:rPr>
      </w:pPr>
      <w:r>
        <w:t>1 - kabłąk, 2- kowadełko, 3 - wrzeciono, 4 - zacisk, 5 - tuleja, 6 - bęben, 7 - sprzęgło cierne.</w:t>
      </w:r>
    </w:p>
    <w:p w:rsidR="003F4F71" w:rsidRPr="00A1136A" w:rsidRDefault="006B2914" w:rsidP="004241E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Mikrometry dzielimy na mikrometry do pomiarów wymiarów zewnętrznych, wewnętrznych               i głębokości. </w:t>
      </w:r>
    </w:p>
    <w:sectPr w:rsidR="003F4F71" w:rsidRPr="00A1136A" w:rsidSect="00A9756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66" w:rsidRDefault="005D2F66" w:rsidP="005E2097">
      <w:pPr>
        <w:spacing w:after="0" w:line="240" w:lineRule="auto"/>
      </w:pPr>
      <w:r>
        <w:separator/>
      </w:r>
    </w:p>
  </w:endnote>
  <w:endnote w:type="continuationSeparator" w:id="0">
    <w:p w:rsidR="005D2F66" w:rsidRDefault="005D2F66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66" w:rsidRDefault="005D2F66" w:rsidP="005E2097">
      <w:pPr>
        <w:spacing w:after="0" w:line="240" w:lineRule="auto"/>
      </w:pPr>
      <w:r>
        <w:separator/>
      </w:r>
    </w:p>
  </w:footnote>
  <w:footnote w:type="continuationSeparator" w:id="0">
    <w:p w:rsidR="005D2F66" w:rsidRDefault="005D2F66" w:rsidP="005E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67A3"/>
    <w:multiLevelType w:val="hybridMultilevel"/>
    <w:tmpl w:val="26609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96A00"/>
    <w:multiLevelType w:val="multilevel"/>
    <w:tmpl w:val="B5A0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F179E"/>
    <w:multiLevelType w:val="multilevel"/>
    <w:tmpl w:val="7B9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33629"/>
    <w:rsid w:val="000544F7"/>
    <w:rsid w:val="000873D5"/>
    <w:rsid w:val="00092686"/>
    <w:rsid w:val="000D505B"/>
    <w:rsid w:val="000F0B0F"/>
    <w:rsid w:val="001726C4"/>
    <w:rsid w:val="00182FF9"/>
    <w:rsid w:val="001B62A8"/>
    <w:rsid w:val="00205B28"/>
    <w:rsid w:val="00281DFA"/>
    <w:rsid w:val="00304BC3"/>
    <w:rsid w:val="00321388"/>
    <w:rsid w:val="00333981"/>
    <w:rsid w:val="0034477A"/>
    <w:rsid w:val="00351E8C"/>
    <w:rsid w:val="003A379C"/>
    <w:rsid w:val="003F4F71"/>
    <w:rsid w:val="004241ED"/>
    <w:rsid w:val="00444C2A"/>
    <w:rsid w:val="005026AD"/>
    <w:rsid w:val="00515962"/>
    <w:rsid w:val="005D2F66"/>
    <w:rsid w:val="005E1700"/>
    <w:rsid w:val="005E2097"/>
    <w:rsid w:val="005F647B"/>
    <w:rsid w:val="006B2914"/>
    <w:rsid w:val="006C4DAE"/>
    <w:rsid w:val="007765BD"/>
    <w:rsid w:val="00776C52"/>
    <w:rsid w:val="007D45F2"/>
    <w:rsid w:val="007F65A8"/>
    <w:rsid w:val="0082578F"/>
    <w:rsid w:val="008B39F5"/>
    <w:rsid w:val="00934528"/>
    <w:rsid w:val="009A10C3"/>
    <w:rsid w:val="009A3517"/>
    <w:rsid w:val="009A708C"/>
    <w:rsid w:val="00A1136A"/>
    <w:rsid w:val="00A44642"/>
    <w:rsid w:val="00A47A3E"/>
    <w:rsid w:val="00A61B08"/>
    <w:rsid w:val="00A9756B"/>
    <w:rsid w:val="00AD344F"/>
    <w:rsid w:val="00BF010F"/>
    <w:rsid w:val="00D26623"/>
    <w:rsid w:val="00D3419E"/>
    <w:rsid w:val="00D470AB"/>
    <w:rsid w:val="00D53666"/>
    <w:rsid w:val="00DA36A0"/>
    <w:rsid w:val="00DD74C4"/>
    <w:rsid w:val="00E30717"/>
    <w:rsid w:val="00E4541F"/>
    <w:rsid w:val="00E4561F"/>
    <w:rsid w:val="00E46784"/>
    <w:rsid w:val="00E956FF"/>
    <w:rsid w:val="00EC5550"/>
    <w:rsid w:val="00ED7CAD"/>
    <w:rsid w:val="00EE726A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544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2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  <w:style w:type="character" w:styleId="Hipercze">
    <w:name w:val="Hyperlink"/>
    <w:basedOn w:val="Domylnaczcionkaakapitu"/>
    <w:uiPriority w:val="99"/>
    <w:unhideWhenUsed/>
    <w:rsid w:val="00A47A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4642"/>
    <w:pPr>
      <w:ind w:left="720"/>
      <w:contextualSpacing/>
    </w:pPr>
  </w:style>
  <w:style w:type="table" w:styleId="Tabela-Siatka">
    <w:name w:val="Table Grid"/>
    <w:basedOn w:val="Standardowy"/>
    <w:uiPriority w:val="39"/>
    <w:rsid w:val="00092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24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cnumber">
    <w:name w:val="tocnumber"/>
    <w:basedOn w:val="Domylnaczcionkaakapitu"/>
    <w:rsid w:val="004241ED"/>
  </w:style>
  <w:style w:type="character" w:customStyle="1" w:styleId="toctext">
    <w:name w:val="toctext"/>
    <w:basedOn w:val="Domylnaczcionkaakapitu"/>
    <w:rsid w:val="004241ED"/>
  </w:style>
  <w:style w:type="character" w:customStyle="1" w:styleId="mw-headline">
    <w:name w:val="mw-headline"/>
    <w:basedOn w:val="Domylnaczcionkaakapitu"/>
    <w:rsid w:val="004241ED"/>
  </w:style>
  <w:style w:type="character" w:customStyle="1" w:styleId="Nagwek1Znak">
    <w:name w:val="Nagłówek 1 Znak"/>
    <w:basedOn w:val="Domylnaczcionkaakapitu"/>
    <w:link w:val="Nagwek1"/>
    <w:uiPriority w:val="9"/>
    <w:rsid w:val="00054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_axowTeRTe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zyrz%C4%85d_pomiarowy" TargetMode="External"/><Relationship Id="rId12" Type="http://schemas.openxmlformats.org/officeDocument/2006/relationships/hyperlink" Target="https://pl.wikipedia.org/w/index.php?title=Wska%C5%BAnik_cyfrowy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Nonius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Milimetr" TargetMode="External"/><Relationship Id="rId10" Type="http://schemas.openxmlformats.org/officeDocument/2006/relationships/hyperlink" Target="https://pl.wikipedia.org/w/index.php?title=Urz%C4%85dzenie_odczytowe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rowadnica" TargetMode="External"/><Relationship Id="rId14" Type="http://schemas.openxmlformats.org/officeDocument/2006/relationships/hyperlink" Target="https://youtu.be/xV2rN2Ffnx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35</cp:revision>
  <dcterms:created xsi:type="dcterms:W3CDTF">2020-03-26T00:16:00Z</dcterms:created>
  <dcterms:modified xsi:type="dcterms:W3CDTF">2020-04-28T14:13:00Z</dcterms:modified>
</cp:coreProperties>
</file>