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2B0A" w14:textId="77777777" w:rsidR="00F52DF1" w:rsidRDefault="00F52DF1" w:rsidP="00F52DF1">
      <w:pPr>
        <w:rPr>
          <w:sz w:val="24"/>
          <w:szCs w:val="24"/>
        </w:rPr>
      </w:pPr>
    </w:p>
    <w:p w14:paraId="16532103" w14:textId="5BCD250F" w:rsidR="00F52DF1" w:rsidRDefault="00F52DF1" w:rsidP="00F52DF1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04.05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b</w:t>
      </w:r>
    </w:p>
    <w:p w14:paraId="0E2625AB" w14:textId="77777777" w:rsidR="00F52DF1" w:rsidRDefault="00F52DF1" w:rsidP="00F52DF1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 xml:space="preserve">Relacje miedzy elementami środowiska geograficznego – analiza </w:t>
      </w:r>
      <w:r>
        <w:rPr>
          <w:b/>
          <w:bCs/>
          <w:sz w:val="28"/>
          <w:szCs w:val="28"/>
          <w:u w:val="single"/>
        </w:rPr>
        <w:br/>
        <w:t>i podsumowanie sprawdzianu wiadomości.</w:t>
      </w:r>
    </w:p>
    <w:p w14:paraId="687FBFB9" w14:textId="77777777" w:rsidR="00F52DF1" w:rsidRDefault="00F52DF1" w:rsidP="00F52DF1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Drodzy Uczniowie! </w:t>
      </w:r>
    </w:p>
    <w:p w14:paraId="58EAC8FD" w14:textId="77777777" w:rsidR="007759D4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wynikach sprawdzianu przesłałam każdemu </w:t>
      </w:r>
      <w:r w:rsidRPr="007759D4">
        <w:rPr>
          <w:b/>
          <w:bCs/>
          <w:sz w:val="24"/>
          <w:szCs w:val="24"/>
        </w:rPr>
        <w:t>indywidualnie.</w:t>
      </w:r>
      <w:r>
        <w:rPr>
          <w:sz w:val="24"/>
          <w:szCs w:val="24"/>
        </w:rPr>
        <w:t xml:space="preserve">  </w:t>
      </w:r>
    </w:p>
    <w:p w14:paraId="1BE9E648" w14:textId="2663ACD9" w:rsidR="007759D4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Dzisiaj proszę </w:t>
      </w:r>
      <w:r w:rsidRPr="007759D4">
        <w:rPr>
          <w:b/>
          <w:bCs/>
          <w:sz w:val="24"/>
          <w:szCs w:val="24"/>
        </w:rPr>
        <w:t>przeanalizować</w:t>
      </w:r>
      <w:r>
        <w:rPr>
          <w:sz w:val="24"/>
          <w:szCs w:val="24"/>
        </w:rPr>
        <w:t xml:space="preserve"> sprawdzian i </w:t>
      </w:r>
      <w:r w:rsidRPr="007759D4">
        <w:rPr>
          <w:b/>
          <w:bCs/>
          <w:sz w:val="24"/>
          <w:szCs w:val="24"/>
        </w:rPr>
        <w:t>porównać</w:t>
      </w:r>
      <w:r>
        <w:rPr>
          <w:sz w:val="24"/>
          <w:szCs w:val="24"/>
        </w:rPr>
        <w:t xml:space="preserve"> swoje odpowiedzi z kartą odpowiedzi umieszczoną poniżej. </w:t>
      </w:r>
      <w:r w:rsidR="007759D4">
        <w:rPr>
          <w:sz w:val="24"/>
          <w:szCs w:val="24"/>
        </w:rPr>
        <w:t>( Z pominięciem zad. 8 i 9, których nie było na sprawdzianie).</w:t>
      </w:r>
    </w:p>
    <w:p w14:paraId="07EB1BAA" w14:textId="7734245B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Ewentualne błędy proszę poprawić w zeszycie przedmiotowym. </w:t>
      </w:r>
    </w:p>
    <w:p w14:paraId="6190FB1C" w14:textId="77777777" w:rsidR="00F52DF1" w:rsidRDefault="00F52DF1" w:rsidP="00F52DF1">
      <w:pPr>
        <w:spacing w:after="0" w:line="240" w:lineRule="auto"/>
        <w:rPr>
          <w:sz w:val="24"/>
          <w:szCs w:val="24"/>
        </w:rPr>
      </w:pPr>
    </w:p>
    <w:p w14:paraId="11FE3D69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Punktacja:</w:t>
      </w:r>
    </w:p>
    <w:p w14:paraId="6186AF9F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22p. – 20p.  – 5</w:t>
      </w:r>
    </w:p>
    <w:p w14:paraId="070C55BC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19p. – 17p.  – 4</w:t>
      </w:r>
    </w:p>
    <w:p w14:paraId="7F41C125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16p. – 11p.  – 3</w:t>
      </w:r>
    </w:p>
    <w:p w14:paraId="189B9CF5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10p. – 8p.    – 2</w:t>
      </w:r>
    </w:p>
    <w:p w14:paraId="24E127DD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7p.   -  0p.    -  1</w:t>
      </w:r>
    </w:p>
    <w:p w14:paraId="6CC32059" w14:textId="77777777" w:rsidR="00F52DF1" w:rsidRDefault="00F52DF1" w:rsidP="00F52DF1">
      <w:pPr>
        <w:spacing w:after="0" w:line="240" w:lineRule="auto"/>
        <w:rPr>
          <w:sz w:val="24"/>
          <w:szCs w:val="24"/>
        </w:rPr>
      </w:pPr>
    </w:p>
    <w:p w14:paraId="14BCF916" w14:textId="77777777" w:rsidR="00F52DF1" w:rsidRDefault="00F52DF1" w:rsidP="00F52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2D0B8B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4EFC9E86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41971669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25E4AF7D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4C65514F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565C143E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70066F88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70E13409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3CCA6A6E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1230332C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391526CA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28479DC9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7C94E867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0239C223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3CADDEC0" w14:textId="77777777" w:rsidR="007759D4" w:rsidRDefault="007759D4" w:rsidP="007759D4">
      <w:pPr>
        <w:spacing w:after="0" w:line="276" w:lineRule="auto"/>
        <w:rPr>
          <w:b/>
          <w:color w:val="F79646"/>
          <w:sz w:val="36"/>
        </w:rPr>
      </w:pPr>
    </w:p>
    <w:p w14:paraId="7DC2D3C9" w14:textId="754745BC" w:rsidR="007759D4" w:rsidRPr="007759D4" w:rsidRDefault="007759D4" w:rsidP="007759D4">
      <w:pPr>
        <w:spacing w:after="0" w:line="276" w:lineRule="auto"/>
        <w:rPr>
          <w:b/>
          <w:color w:val="F79646"/>
          <w:sz w:val="36"/>
        </w:rPr>
      </w:pPr>
      <w:r w:rsidRPr="007759D4">
        <w:rPr>
          <w:b/>
          <w:color w:val="F79646"/>
          <w:sz w:val="36"/>
        </w:rPr>
        <w:lastRenderedPageBreak/>
        <w:t>Odpowiedzi i proponowana punktacja</w:t>
      </w:r>
    </w:p>
    <w:p w14:paraId="3643B331" w14:textId="5B84EB5F" w:rsidR="007759D4" w:rsidRPr="007759D4" w:rsidRDefault="007759D4" w:rsidP="007759D4">
      <w:pPr>
        <w:spacing w:after="100" w:line="276" w:lineRule="auto"/>
        <w:rPr>
          <w:b/>
          <w:color w:val="000099"/>
          <w:sz w:val="36"/>
        </w:rPr>
      </w:pPr>
      <w:r w:rsidRPr="007759D4">
        <w:rPr>
          <w:b/>
          <w:color w:val="000099"/>
          <w:sz w:val="28"/>
        </w:rPr>
        <w:t xml:space="preserve">Sprawdzian </w:t>
      </w:r>
    </w:p>
    <w:tbl>
      <w:tblPr>
        <w:tblStyle w:val="Tabela-Siatka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78"/>
        <w:gridCol w:w="4678"/>
        <w:gridCol w:w="1134"/>
      </w:tblGrid>
      <w:tr w:rsidR="007759D4" w:rsidRPr="007759D4" w14:paraId="4494C8E8" w14:textId="77777777" w:rsidTr="007759D4">
        <w:trPr>
          <w:trHeight w:val="739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5E3E2B4D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Numer zadania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12101446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Odpowiedź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0DE6791B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Zasady przyznawania punktów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5DC0B2B6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Punktacja</w:t>
            </w:r>
          </w:p>
        </w:tc>
      </w:tr>
      <w:tr w:rsidR="007759D4" w:rsidRPr="007759D4" w14:paraId="4FBCC076" w14:textId="77777777" w:rsidTr="007759D4">
        <w:tc>
          <w:tcPr>
            <w:tcW w:w="95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7D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34C4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Kolejno: zapobieganie skutkom, zwiększenie zagrożenia, zwiększenie zagrożenia, zapobieganie skutkom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28C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4F62FBB3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czterech poprawnych odpowiedzi</w:t>
            </w:r>
          </w:p>
          <w:p w14:paraId="235EEFE0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trzech lub dwóch poprawnych odpowiedzi</w:t>
            </w:r>
          </w:p>
          <w:p w14:paraId="0C2522CB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podanie tylko jednej poprawnej odpowiedzi albo jej brak</w:t>
            </w:r>
          </w:p>
          <w:p w14:paraId="07B484FD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E9D13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7759D4" w:rsidRPr="007759D4" w14:paraId="31A1B4BA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18D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4A2B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  <w:lang w:val="en-US"/>
              </w:rPr>
              <w:t>I. P, II. F, III. F,</w:t>
            </w:r>
            <w:r w:rsidRPr="007759D4">
              <w:rPr>
                <w:rFonts w:cs="Calibri"/>
                <w:sz w:val="17"/>
                <w:szCs w:val="17"/>
                <w:lang w:val="en-US"/>
              </w:rPr>
              <w:br/>
              <w:t xml:space="preserve">IV. </w:t>
            </w:r>
            <w:r w:rsidRPr="007759D4">
              <w:rPr>
                <w:rFonts w:cs="Calibri"/>
                <w:sz w:val="17"/>
                <w:szCs w:val="17"/>
              </w:rPr>
              <w:t>P, V. P, VI. 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316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7148070F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3 p. – za podanie sześciu poprawnych odpowiedzi</w:t>
            </w:r>
          </w:p>
          <w:p w14:paraId="7343C302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pięciu lub czterech poprawnych odpowiedzi</w:t>
            </w:r>
          </w:p>
          <w:p w14:paraId="099D079C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dwóch lub trzech poprawnych odpowiedzi</w:t>
            </w:r>
          </w:p>
          <w:p w14:paraId="6839A417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0658FDF2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2DC7F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0–3</w:t>
            </w:r>
          </w:p>
        </w:tc>
      </w:tr>
      <w:tr w:rsidR="007759D4" w:rsidRPr="007759D4" w14:paraId="25721A70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0D14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303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Liczba ludności w strefie podmiejskiej rośnie przez cały czas, od poziomu około 680 tys. do ok. 760 tys.</w:t>
            </w:r>
            <w:r w:rsidRPr="007759D4">
              <w:rPr>
                <w:rFonts w:cs="Calibri"/>
                <w:sz w:val="17"/>
                <w:szCs w:val="17"/>
              </w:rPr>
              <w:br/>
              <w:t xml:space="preserve">Liczba ludności Krakowa w latach </w:t>
            </w:r>
            <w:r w:rsidRPr="007759D4">
              <w:rPr>
                <w:rFonts w:cs="Calibri"/>
                <w:sz w:val="17"/>
                <w:szCs w:val="17"/>
              </w:rPr>
              <w:br/>
              <w:t xml:space="preserve">1995–2002 nieznacznie wzrosła od </w:t>
            </w:r>
            <w:r w:rsidRPr="007759D4">
              <w:rPr>
                <w:rFonts w:cs="Calibri"/>
                <w:sz w:val="17"/>
                <w:szCs w:val="17"/>
              </w:rPr>
              <w:br/>
              <w:t>ok. 740 tys. do ok. 750 tys. W kolejnych latach liczba ludności nie uległa zmianie.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D26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31D18A73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4 p. – za podanie opisu, prawidłowe odczytanie i podanie wartości liczbowych dla każdej serii danych</w:t>
            </w:r>
          </w:p>
          <w:p w14:paraId="4EB929FB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3 p. – za podanie opisu jednej serii danych oraz prawidłowe odczytanie i podanie wartości liczbowych dla każdej serii danych</w:t>
            </w:r>
          </w:p>
          <w:p w14:paraId="308C519C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opisu, prawidłowe odczytanie i podanie wartości liczbowych dla jednej serii danych</w:t>
            </w:r>
          </w:p>
          <w:p w14:paraId="122395D5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prawidłowe odczytanie i podanie wartości liczbowych jednej serii danych</w:t>
            </w:r>
          </w:p>
          <w:p w14:paraId="7A37BCC8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47522B88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CE962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0–4</w:t>
            </w:r>
          </w:p>
        </w:tc>
      </w:tr>
      <w:tr w:rsidR="007759D4" w:rsidRPr="007759D4" w14:paraId="3D6EA579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941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FCA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Dwa z wymienionych:</w:t>
            </w:r>
            <w:r w:rsidRPr="007759D4">
              <w:rPr>
                <w:rFonts w:cs="Calibri"/>
                <w:sz w:val="17"/>
                <w:szCs w:val="17"/>
              </w:rPr>
              <w:br/>
              <w:t>– przenoszenie się mieszkańców z miast do ich stref podmiejskich</w:t>
            </w:r>
            <w:r w:rsidRPr="007759D4">
              <w:rPr>
                <w:rFonts w:cs="Calibri"/>
                <w:sz w:val="17"/>
                <w:szCs w:val="17"/>
              </w:rPr>
              <w:br/>
              <w:t>– chęć posiadania domu/większego domu</w:t>
            </w:r>
            <w:r w:rsidRPr="007759D4">
              <w:rPr>
                <w:rFonts w:cs="Calibri"/>
                <w:sz w:val="17"/>
                <w:szCs w:val="17"/>
              </w:rPr>
              <w:br/>
              <w:t>– chęć posiadania ogrodu</w:t>
            </w:r>
            <w:r w:rsidRPr="007759D4">
              <w:rPr>
                <w:rFonts w:cs="Calibri"/>
                <w:sz w:val="17"/>
                <w:szCs w:val="17"/>
              </w:rPr>
              <w:br/>
              <w:t>– niesatysfakcjonujące warunki mieszkaniowe</w:t>
            </w:r>
            <w:r w:rsidRPr="007759D4">
              <w:rPr>
                <w:rFonts w:cs="Calibri"/>
                <w:sz w:val="17"/>
                <w:szCs w:val="17"/>
              </w:rPr>
              <w:br/>
              <w:t>– ucieczka od niezdrowych warunków życia na wieś</w:t>
            </w:r>
            <w:r w:rsidRPr="007759D4">
              <w:rPr>
                <w:rFonts w:cs="Calibri"/>
                <w:sz w:val="17"/>
                <w:szCs w:val="17"/>
              </w:rPr>
              <w:br/>
              <w:t>– zwiększenie się zamożności społeczeństwa</w:t>
            </w:r>
            <w:r w:rsidRPr="007759D4">
              <w:rPr>
                <w:rFonts w:cs="Calibri"/>
                <w:sz w:val="17"/>
                <w:szCs w:val="17"/>
              </w:rPr>
              <w:br/>
              <w:t>– budowa nowych, zróżnicowanych cenowo domów za miastem</w:t>
            </w:r>
            <w:r w:rsidRPr="007759D4">
              <w:rPr>
                <w:rFonts w:cs="Calibri"/>
                <w:sz w:val="17"/>
                <w:szCs w:val="17"/>
              </w:rPr>
              <w:br/>
              <w:t>– możliwość nabycia tańszych gruntów poza miastem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5AB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581B106E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dwóch poprawnych odpowiedzi</w:t>
            </w:r>
          </w:p>
          <w:p w14:paraId="2152279A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jednej poprawnej odpowiedzi</w:t>
            </w:r>
          </w:p>
          <w:p w14:paraId="67C5F80A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C98135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7759D4" w:rsidRPr="007759D4" w14:paraId="797C8789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6EA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C58C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gruntów ornych, łąk, ogrody, drogi, biurowce, wsi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CF9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344FC061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sześciu poprawnych odpowiedzi</w:t>
            </w:r>
          </w:p>
          <w:p w14:paraId="72940D7F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pięciu lub czterech poprawnych odpowiedzi</w:t>
            </w:r>
          </w:p>
          <w:p w14:paraId="34D6AD2F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2ABEBB38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11055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7759D4" w:rsidRPr="007759D4" w14:paraId="3F0036AC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79F2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1765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B,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FC4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17FB68A2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poprawnej odpowiedzi</w:t>
            </w:r>
          </w:p>
          <w:p w14:paraId="22E9CDF1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7E8E6E23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441E1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0–1</w:t>
            </w:r>
          </w:p>
        </w:tc>
      </w:tr>
      <w:tr w:rsidR="007759D4" w:rsidRPr="007759D4" w14:paraId="2A370922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2779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45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I. D, II. C, III. B, IV. 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A63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before="10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cztery poprawne przyporządkowania</w:t>
            </w:r>
          </w:p>
          <w:p w14:paraId="6A92BD60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dwa poprawne przyporządkowania</w:t>
            </w:r>
          </w:p>
          <w:p w14:paraId="1A77FDFE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57C541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7759D4" w:rsidRPr="007759D4" w14:paraId="30005981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631E0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40DA8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CB11C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3592A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18767B03" w14:textId="77777777" w:rsidR="007759D4" w:rsidRPr="007759D4" w:rsidRDefault="007759D4" w:rsidP="007759D4">
      <w:pPr>
        <w:spacing w:after="100" w:line="276" w:lineRule="auto"/>
        <w:rPr>
          <w:b/>
          <w:color w:val="000099"/>
          <w:sz w:val="16"/>
          <w:szCs w:val="16"/>
        </w:rPr>
      </w:pPr>
    </w:p>
    <w:tbl>
      <w:tblPr>
        <w:tblStyle w:val="Tabela-Siatka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5105"/>
        <w:gridCol w:w="1134"/>
      </w:tblGrid>
      <w:tr w:rsidR="007759D4" w:rsidRPr="007759D4" w14:paraId="75CDC17F" w14:textId="77777777" w:rsidTr="007759D4">
        <w:trPr>
          <w:trHeight w:val="739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1459F111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lastRenderedPageBreak/>
              <w:t>Numer zadania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5981DDE2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Odpowiedź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662A1698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Zasady przyznawania punktów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/>
            <w:vAlign w:val="center"/>
            <w:hideMark/>
          </w:tcPr>
          <w:p w14:paraId="77B1A9D8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color w:val="FFFFFF"/>
              </w:rPr>
            </w:pPr>
            <w:r w:rsidRPr="007759D4">
              <w:rPr>
                <w:rFonts w:cs="Calibri"/>
                <w:b/>
                <w:color w:val="FFFFFF"/>
              </w:rPr>
              <w:t>Punktacja</w:t>
            </w:r>
          </w:p>
        </w:tc>
      </w:tr>
      <w:tr w:rsidR="007759D4" w:rsidRPr="007759D4" w14:paraId="136C485F" w14:textId="77777777" w:rsidTr="007759D4">
        <w:tc>
          <w:tcPr>
            <w:tcW w:w="95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130E" w14:textId="6667924E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EBE9" w14:textId="4E3BC7AA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CF3" w14:textId="60A8FE9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5255" w14:textId="36010852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7759D4" w:rsidRPr="007759D4" w14:paraId="6CC65C7D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0E8C" w14:textId="24526018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6E0" w14:textId="11527B5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EC0" w14:textId="695231EF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E0804" w14:textId="2E64BA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7759D4" w:rsidRPr="007759D4" w14:paraId="7C8291BF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BDA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382A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– centra handlowe</w:t>
            </w:r>
            <w:r w:rsidRPr="007759D4">
              <w:rPr>
                <w:rFonts w:cs="Calibri"/>
                <w:sz w:val="17"/>
                <w:szCs w:val="17"/>
              </w:rPr>
              <w:br/>
              <w:t>– centra logistyczne /magazyny</w:t>
            </w:r>
            <w:r w:rsidRPr="007759D4">
              <w:rPr>
                <w:rFonts w:cs="Calibri"/>
                <w:sz w:val="17"/>
                <w:szCs w:val="17"/>
              </w:rPr>
              <w:br/>
              <w:t>– fabryki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F0C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  <w:p w14:paraId="1A7A4D9E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trzech poprawnych odpowiedzi</w:t>
            </w:r>
          </w:p>
          <w:p w14:paraId="61005C58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dwóch poprawnych odpowiedzi</w:t>
            </w:r>
          </w:p>
          <w:p w14:paraId="65E393C7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66A92424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C53AC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0–2</w:t>
            </w:r>
          </w:p>
        </w:tc>
      </w:tr>
      <w:tr w:rsidR="007759D4" w:rsidRPr="007759D4" w14:paraId="0DE067EC" w14:textId="77777777" w:rsidTr="007759D4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494C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59D4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B38" w14:textId="77777777" w:rsidR="007759D4" w:rsidRPr="007759D4" w:rsidRDefault="007759D4" w:rsidP="007759D4">
            <w:pPr>
              <w:spacing w:before="60" w:after="60"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I. D, II. C, III. B, IV. 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F8A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C62E60F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4 p. – za podanie czterech poprawnych odpowiedzi</w:t>
            </w:r>
          </w:p>
          <w:p w14:paraId="7920C10F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3 p. – za podanie trzech poprawnych odpowiedzi</w:t>
            </w:r>
          </w:p>
          <w:p w14:paraId="789B6723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2 p. – za podanie dwóch poprawnych odpowiedzi</w:t>
            </w:r>
          </w:p>
          <w:p w14:paraId="7CD0B24E" w14:textId="77777777" w:rsidR="007759D4" w:rsidRPr="007759D4" w:rsidRDefault="007759D4" w:rsidP="007759D4">
            <w:pPr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1 p. – za podanie jednej poprawnej odpowiedzi</w:t>
            </w:r>
          </w:p>
          <w:p w14:paraId="6D555FA2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 p. – za odpowiedź błędną lub niepełną albo brak odpowiedzi</w:t>
            </w:r>
          </w:p>
          <w:p w14:paraId="7F42A915" w14:textId="77777777" w:rsidR="007759D4" w:rsidRPr="007759D4" w:rsidRDefault="007759D4" w:rsidP="007759D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D85BD" w14:textId="77777777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7759D4">
              <w:rPr>
                <w:rFonts w:cs="Calibri"/>
                <w:sz w:val="17"/>
                <w:szCs w:val="17"/>
              </w:rPr>
              <w:t>0–4</w:t>
            </w:r>
          </w:p>
        </w:tc>
      </w:tr>
      <w:tr w:rsidR="007759D4" w:rsidRPr="007759D4" w14:paraId="384174C7" w14:textId="77777777" w:rsidTr="007759D4">
        <w:trPr>
          <w:trHeight w:val="78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E6A" w14:textId="77777777" w:rsidR="007759D4" w:rsidRPr="007759D4" w:rsidRDefault="007759D4" w:rsidP="007759D4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7759D4">
              <w:rPr>
                <w:rFonts w:cs="Calibri"/>
                <w:b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775DE" w14:textId="33045140" w:rsidR="007759D4" w:rsidRPr="007759D4" w:rsidRDefault="007759D4" w:rsidP="007759D4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759D4">
              <w:rPr>
                <w:rFonts w:cs="Calibri"/>
                <w:b/>
                <w:sz w:val="18"/>
                <w:szCs w:val="18"/>
              </w:rPr>
              <w:t>0–2</w:t>
            </w:r>
            <w:r w:rsidR="00A143A1">
              <w:rPr>
                <w:rFonts w:cs="Calibri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14:paraId="4229D9CC" w14:textId="77777777" w:rsidR="007759D4" w:rsidRPr="007759D4" w:rsidRDefault="007759D4" w:rsidP="007759D4">
      <w:pPr>
        <w:spacing w:after="200" w:line="276" w:lineRule="auto"/>
      </w:pPr>
    </w:p>
    <w:p w14:paraId="5A954957" w14:textId="77777777" w:rsidR="007759D4" w:rsidRPr="007759D4" w:rsidRDefault="007759D4" w:rsidP="007759D4">
      <w:pPr>
        <w:spacing w:after="200" w:line="276" w:lineRule="auto"/>
      </w:pPr>
    </w:p>
    <w:p w14:paraId="2C2B6D77" w14:textId="77777777" w:rsidR="007759D4" w:rsidRPr="007759D4" w:rsidRDefault="007759D4" w:rsidP="007759D4">
      <w:pPr>
        <w:spacing w:after="200" w:line="276" w:lineRule="auto"/>
      </w:pPr>
    </w:p>
    <w:p w14:paraId="1913466C" w14:textId="77777777" w:rsidR="007759D4" w:rsidRPr="007759D4" w:rsidRDefault="007759D4" w:rsidP="007759D4">
      <w:pPr>
        <w:spacing w:after="200" w:line="276" w:lineRule="auto"/>
      </w:pPr>
    </w:p>
    <w:p w14:paraId="13816F0F" w14:textId="77777777" w:rsidR="007759D4" w:rsidRPr="007759D4" w:rsidRDefault="007759D4" w:rsidP="007759D4">
      <w:pPr>
        <w:spacing w:after="200" w:line="276" w:lineRule="auto"/>
      </w:pPr>
    </w:p>
    <w:p w14:paraId="678E5369" w14:textId="77777777" w:rsidR="007759D4" w:rsidRPr="007759D4" w:rsidRDefault="007759D4" w:rsidP="007759D4">
      <w:pPr>
        <w:spacing w:after="200" w:line="276" w:lineRule="auto"/>
      </w:pPr>
    </w:p>
    <w:p w14:paraId="5A22CF7D" w14:textId="77777777" w:rsidR="007759D4" w:rsidRPr="007759D4" w:rsidRDefault="007759D4" w:rsidP="007759D4">
      <w:pPr>
        <w:spacing w:after="200" w:line="276" w:lineRule="auto"/>
      </w:pPr>
    </w:p>
    <w:p w14:paraId="047EE147" w14:textId="77777777" w:rsidR="007759D4" w:rsidRPr="007759D4" w:rsidRDefault="007759D4" w:rsidP="007759D4">
      <w:pPr>
        <w:spacing w:after="200" w:line="276" w:lineRule="auto"/>
      </w:pPr>
    </w:p>
    <w:p w14:paraId="129525BB" w14:textId="77777777" w:rsidR="007759D4" w:rsidRPr="007759D4" w:rsidRDefault="007759D4" w:rsidP="007759D4">
      <w:pPr>
        <w:spacing w:after="200" w:line="276" w:lineRule="auto"/>
      </w:pPr>
    </w:p>
    <w:p w14:paraId="7ED52E9A" w14:textId="77777777" w:rsidR="007759D4" w:rsidRPr="007759D4" w:rsidRDefault="007759D4" w:rsidP="007759D4">
      <w:pPr>
        <w:spacing w:after="200" w:line="276" w:lineRule="auto"/>
      </w:pPr>
    </w:p>
    <w:p w14:paraId="5369C893" w14:textId="77777777" w:rsidR="007759D4" w:rsidRPr="007759D4" w:rsidRDefault="007759D4" w:rsidP="007759D4">
      <w:pPr>
        <w:spacing w:after="200" w:line="276" w:lineRule="auto"/>
      </w:pPr>
    </w:p>
    <w:p w14:paraId="1C408858" w14:textId="77777777" w:rsidR="007759D4" w:rsidRPr="007759D4" w:rsidRDefault="007759D4" w:rsidP="007759D4">
      <w:pPr>
        <w:spacing w:after="200" w:line="276" w:lineRule="auto"/>
      </w:pPr>
    </w:p>
    <w:p w14:paraId="72BB62BF" w14:textId="77777777" w:rsidR="007759D4" w:rsidRPr="007759D4" w:rsidRDefault="007759D4" w:rsidP="007759D4">
      <w:pPr>
        <w:spacing w:after="200" w:line="276" w:lineRule="auto"/>
      </w:pPr>
    </w:p>
    <w:sectPr w:rsidR="007759D4" w:rsidRPr="0077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40"/>
    <w:rsid w:val="007759D4"/>
    <w:rsid w:val="00A143A1"/>
    <w:rsid w:val="00A72D40"/>
    <w:rsid w:val="00F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731F"/>
  <w15:chartTrackingRefBased/>
  <w15:docId w15:val="{D815336E-FADA-4185-964A-1F957A6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2DF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2020-04-30T11:40:00Z</dcterms:created>
  <dcterms:modified xsi:type="dcterms:W3CDTF">2020-04-30T11:54:00Z</dcterms:modified>
</cp:coreProperties>
</file>