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94" w:rsidRPr="00695D94" w:rsidRDefault="00695D94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 xml:space="preserve">  </w:t>
      </w:r>
      <w:r w:rsidR="001A7A7C">
        <w:rPr>
          <w:b/>
          <w:sz w:val="32"/>
          <w:szCs w:val="32"/>
        </w:rPr>
        <w:t xml:space="preserve">    </w:t>
      </w:r>
      <w:r w:rsidRPr="00695D94">
        <w:rPr>
          <w:b/>
          <w:sz w:val="32"/>
          <w:szCs w:val="32"/>
        </w:rPr>
        <w:t xml:space="preserve">Katecheza            </w:t>
      </w:r>
      <w:r w:rsidR="00F3516B" w:rsidRPr="00F3516B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94">
        <w:rPr>
          <w:b/>
          <w:sz w:val="32"/>
          <w:szCs w:val="32"/>
        </w:rPr>
        <w:t xml:space="preserve">                    01. 06           </w:t>
      </w:r>
      <w:proofErr w:type="gramStart"/>
      <w:r w:rsidRPr="00695D94">
        <w:rPr>
          <w:b/>
          <w:sz w:val="32"/>
          <w:szCs w:val="32"/>
        </w:rPr>
        <w:t>i</w:t>
      </w:r>
      <w:proofErr w:type="gramEnd"/>
      <w:r w:rsidRPr="00695D94">
        <w:rPr>
          <w:b/>
          <w:sz w:val="32"/>
          <w:szCs w:val="32"/>
        </w:rPr>
        <w:t xml:space="preserve">        0</w:t>
      </w:r>
      <w:r w:rsidR="00EE26E7">
        <w:rPr>
          <w:b/>
          <w:sz w:val="32"/>
          <w:szCs w:val="32"/>
        </w:rPr>
        <w:t>5</w:t>
      </w:r>
      <w:r w:rsidRPr="00695D94">
        <w:rPr>
          <w:b/>
          <w:sz w:val="32"/>
          <w:szCs w:val="32"/>
        </w:rPr>
        <w:t xml:space="preserve">. 06 </w:t>
      </w:r>
    </w:p>
    <w:p w:rsidR="00695D94" w:rsidRPr="00695D94" w:rsidRDefault="00695D94" w:rsidP="00695D94">
      <w:pPr>
        <w:rPr>
          <w:b/>
          <w:sz w:val="32"/>
          <w:szCs w:val="32"/>
        </w:rPr>
      </w:pPr>
      <w:r w:rsidRPr="00695D94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94">
        <w:rPr>
          <w:b/>
          <w:sz w:val="32"/>
          <w:szCs w:val="32"/>
        </w:rPr>
        <w:t xml:space="preserve">     </w:t>
      </w:r>
      <w:r w:rsidRPr="00695D94">
        <w:rPr>
          <w:color w:val="FF0000"/>
          <w:sz w:val="32"/>
          <w:szCs w:val="32"/>
        </w:rPr>
        <w:t>Dzień Dziecka</w:t>
      </w:r>
      <w:r w:rsidRPr="00695D94">
        <w:rPr>
          <w:sz w:val="32"/>
          <w:szCs w:val="32"/>
        </w:rPr>
        <w:t xml:space="preserve"> </w:t>
      </w:r>
    </w:p>
    <w:p w:rsidR="00695D94" w:rsidRPr="00695D94" w:rsidRDefault="00695D94" w:rsidP="00040DDC">
      <w:pPr>
        <w:ind w:firstLine="708"/>
        <w:rPr>
          <w:color w:val="FF0000"/>
          <w:sz w:val="32"/>
          <w:szCs w:val="32"/>
        </w:rPr>
      </w:pPr>
      <w:r w:rsidRPr="00695D94">
        <w:rPr>
          <w:color w:val="FF0000"/>
          <w:sz w:val="32"/>
          <w:szCs w:val="32"/>
        </w:rPr>
        <w:t xml:space="preserve">Kochane dzieci, życzę wam Bożego błogosławieństwa, dużo radości i wspaniałych przeżyć w dniu waszej pierwszej spowiedzi i Pierwszej Komunii Świętej.  Pamiętam o was w modlitwie </w:t>
      </w:r>
      <w:r w:rsidRPr="00695D94">
        <w:rPr>
          <w:color w:val="FF0000"/>
          <w:sz w:val="32"/>
          <w:szCs w:val="32"/>
        </w:rPr>
        <w:br/>
        <w:t xml:space="preserve">i do szybkiego zobaczenia. </w:t>
      </w:r>
      <w:proofErr w:type="gramStart"/>
      <w:r w:rsidRPr="00695D94">
        <w:rPr>
          <w:color w:val="FF0000"/>
          <w:sz w:val="32"/>
          <w:szCs w:val="32"/>
        </w:rPr>
        <w:t>s</w:t>
      </w:r>
      <w:proofErr w:type="gramEnd"/>
      <w:r w:rsidRPr="00695D94">
        <w:rPr>
          <w:color w:val="FF0000"/>
          <w:sz w:val="32"/>
          <w:szCs w:val="32"/>
        </w:rPr>
        <w:t>. Teresa</w:t>
      </w:r>
    </w:p>
    <w:p w:rsidR="00695D94" w:rsidRDefault="00695D94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 xml:space="preserve">Temat: Grzechy główne – utrwalenie wiadomości. </w:t>
      </w:r>
    </w:p>
    <w:p w:rsidR="00695D94" w:rsidRDefault="00695D94" w:rsidP="00695D94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Katechezę rozpoczniemy od modlitwy; Ojcze nasz, grzechy główne i v warunków sakramenty pokuty.</w:t>
      </w:r>
    </w:p>
    <w:p w:rsidR="00695D94" w:rsidRPr="00695D94" w:rsidRDefault="00695D94" w:rsidP="00695D94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Grzechy główne utrwalimy za pomocą 5 szablonów, które będą po prawej stronie otworzonego linku.  </w:t>
      </w:r>
    </w:p>
    <w:p w:rsidR="001842C5" w:rsidRDefault="009218EF" w:rsidP="00B150CE">
      <w:pPr>
        <w:rPr>
          <w:sz w:val="32"/>
          <w:szCs w:val="32"/>
        </w:rPr>
      </w:pPr>
      <w:hyperlink r:id="rId7" w:history="1">
        <w:r w:rsidR="001842C5" w:rsidRPr="00695D94">
          <w:rPr>
            <w:rStyle w:val="Hipercze"/>
            <w:b/>
            <w:sz w:val="32"/>
            <w:szCs w:val="32"/>
          </w:rPr>
          <w:t>https://wordwall.net/pl/resource/2182906/religia/grzechy-g%c5%82%c3%b3wne</w:t>
        </w:r>
      </w:hyperlink>
    </w:p>
    <w:p w:rsidR="00040DDC" w:rsidRPr="00040DDC" w:rsidRDefault="00040DDC" w:rsidP="00B150CE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Połącz w pary</w:t>
      </w:r>
    </w:p>
    <w:p w:rsidR="00040DDC" w:rsidRDefault="00040DDC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Znajdź pary</w:t>
      </w:r>
    </w:p>
    <w:p w:rsidR="001842C5" w:rsidRPr="00040DDC" w:rsidRDefault="001842C5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 w:rsidRPr="00040DDC">
        <w:rPr>
          <w:b/>
          <w:sz w:val="32"/>
          <w:szCs w:val="32"/>
        </w:rPr>
        <w:t>Test</w:t>
      </w:r>
    </w:p>
    <w:p w:rsidR="001842C5" w:rsidRDefault="001842C5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>Krzyżówka</w:t>
      </w:r>
    </w:p>
    <w:p w:rsidR="000E7ACC" w:rsidRPr="00695D94" w:rsidRDefault="000E7ACC" w:rsidP="00040DD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Ruletka - do którego warunku dobrej spowiedzi odnosi się wylosowana treść.</w:t>
      </w:r>
    </w:p>
    <w:p w:rsidR="001842C5" w:rsidRPr="00040DDC" w:rsidRDefault="001842C5" w:rsidP="00B150CE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lastRenderedPageBreak/>
        <w:t xml:space="preserve">Przebij balon dla wytrwałych. </w:t>
      </w:r>
    </w:p>
    <w:p w:rsidR="00040DDC" w:rsidRDefault="00040DDC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Katecheza </w:t>
      </w:r>
      <w:r w:rsidR="00F3516B" w:rsidRPr="00F3516B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78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Temat;</w:t>
      </w:r>
      <w:r w:rsidR="00040DDC">
        <w:rPr>
          <w:b/>
          <w:sz w:val="32"/>
          <w:szCs w:val="32"/>
        </w:rPr>
        <w:t xml:space="preserve"> Warunki dobrej spowiedzi – utrwalenie wiadomości. </w:t>
      </w:r>
    </w:p>
    <w:p w:rsidR="00040DDC" w:rsidRPr="002E58FA" w:rsidRDefault="002E58FA" w:rsidP="002E58FA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Otwórz link</w:t>
      </w:r>
    </w:p>
    <w:p w:rsidR="00040DDC" w:rsidRDefault="009218EF" w:rsidP="00B150CE">
      <w:hyperlink r:id="rId8" w:history="1">
        <w:r w:rsidR="00040DDC" w:rsidRPr="00695D94">
          <w:rPr>
            <w:rStyle w:val="Hipercze"/>
            <w:b/>
            <w:sz w:val="32"/>
            <w:szCs w:val="32"/>
          </w:rPr>
          <w:t>https://wordwall.net/pl/resource/1592999/warunki-spowiedzi</w:t>
        </w:r>
      </w:hyperlink>
    </w:p>
    <w:p w:rsidR="00F3516B" w:rsidRPr="005905DC" w:rsidRDefault="005905DC" w:rsidP="005905DC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3516B" w:rsidRPr="005905DC">
        <w:rPr>
          <w:b/>
          <w:sz w:val="32"/>
          <w:szCs w:val="32"/>
        </w:rPr>
        <w:t xml:space="preserve">mieniaj </w:t>
      </w:r>
      <w:r>
        <w:rPr>
          <w:b/>
          <w:sz w:val="32"/>
          <w:szCs w:val="32"/>
        </w:rPr>
        <w:t xml:space="preserve">kolejno </w:t>
      </w:r>
      <w:r w:rsidR="00F3516B" w:rsidRPr="005905DC">
        <w:rPr>
          <w:b/>
          <w:sz w:val="32"/>
          <w:szCs w:val="32"/>
        </w:rPr>
        <w:t xml:space="preserve">szablony, znajdujące się po prawej stronie pod materiałami interaktywnymi. </w:t>
      </w:r>
      <w:r w:rsidR="00961734" w:rsidRPr="005905DC">
        <w:rPr>
          <w:b/>
          <w:sz w:val="32"/>
          <w:szCs w:val="32"/>
        </w:rPr>
        <w:t xml:space="preserve">Inne szablony – kliknij, pokaż wszystko. </w:t>
      </w:r>
    </w:p>
    <w:p w:rsidR="001842C5" w:rsidRPr="00695D94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C7C78" w:rsidRPr="00695D94">
        <w:rPr>
          <w:b/>
          <w:sz w:val="32"/>
          <w:szCs w:val="32"/>
        </w:rPr>
        <w:t>. Połącz w pary</w:t>
      </w:r>
    </w:p>
    <w:p w:rsidR="006C7C78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C7C78" w:rsidRPr="00695D94">
        <w:rPr>
          <w:b/>
          <w:sz w:val="32"/>
          <w:szCs w:val="32"/>
        </w:rPr>
        <w:t>. Znajdź pary</w:t>
      </w:r>
    </w:p>
    <w:p w:rsidR="00F3516B" w:rsidRDefault="00F3516B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Test</w:t>
      </w:r>
    </w:p>
    <w:p w:rsidR="00961734" w:rsidRPr="00695D94" w:rsidRDefault="00961734" w:rsidP="00B150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proofErr w:type="gramStart"/>
      <w:r>
        <w:rPr>
          <w:b/>
          <w:sz w:val="32"/>
          <w:szCs w:val="32"/>
        </w:rPr>
        <w:t>Ruletka – do którego</w:t>
      </w:r>
      <w:proofErr w:type="gramEnd"/>
      <w:r>
        <w:rPr>
          <w:b/>
          <w:sz w:val="32"/>
          <w:szCs w:val="32"/>
        </w:rPr>
        <w:t xml:space="preserve"> warunku dobrej spowiedzi odnosi się wylosowana treść. </w:t>
      </w:r>
    </w:p>
    <w:p w:rsidR="001842C5" w:rsidRDefault="006C7C78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>4</w:t>
      </w:r>
      <w:r w:rsidR="001842C5" w:rsidRPr="00695D94">
        <w:rPr>
          <w:b/>
          <w:sz w:val="32"/>
          <w:szCs w:val="32"/>
        </w:rPr>
        <w:t xml:space="preserve">. Anagram – przeciągnij odpowiednie litery, aby otrzymać właściwe hasło. </w:t>
      </w:r>
    </w:p>
    <w:p w:rsidR="006C7C78" w:rsidRPr="00695D94" w:rsidRDefault="006C7C78" w:rsidP="00B150CE">
      <w:pPr>
        <w:rPr>
          <w:b/>
          <w:sz w:val="32"/>
          <w:szCs w:val="32"/>
        </w:rPr>
      </w:pPr>
      <w:r w:rsidRPr="00695D94">
        <w:rPr>
          <w:b/>
          <w:sz w:val="32"/>
          <w:szCs w:val="32"/>
        </w:rPr>
        <w:t xml:space="preserve">5. Przebij balon, najtrudniejszy sposób dla </w:t>
      </w:r>
      <w:r w:rsidR="00961734">
        <w:rPr>
          <w:b/>
          <w:sz w:val="32"/>
          <w:szCs w:val="32"/>
        </w:rPr>
        <w:t xml:space="preserve">chętnych i </w:t>
      </w:r>
      <w:r w:rsidRPr="00695D94">
        <w:rPr>
          <w:b/>
          <w:sz w:val="32"/>
          <w:szCs w:val="32"/>
        </w:rPr>
        <w:t>wytrwałych.</w:t>
      </w:r>
      <w:r w:rsidR="002E58FA">
        <w:rPr>
          <w:b/>
          <w:sz w:val="32"/>
          <w:szCs w:val="32"/>
        </w:rPr>
        <w:t xml:space="preserve"> Trzeba przebić balon z odpowiednią treścią w przyczepce.</w:t>
      </w:r>
    </w:p>
    <w:p w:rsidR="00961734" w:rsidRPr="00961734" w:rsidRDefault="00961734" w:rsidP="00961734">
      <w:pPr>
        <w:ind w:firstLine="708"/>
        <w:rPr>
          <w:sz w:val="28"/>
          <w:szCs w:val="28"/>
        </w:rPr>
      </w:pPr>
      <w:r w:rsidRPr="00961734">
        <w:rPr>
          <w:sz w:val="28"/>
          <w:szCs w:val="28"/>
        </w:rPr>
        <w:t>Z racji Dnia Dziecka w tym tygodniu nie ma dodatkowej pracy pisemnej.</w:t>
      </w:r>
    </w:p>
    <w:p w:rsidR="00961734" w:rsidRPr="00E87918" w:rsidRDefault="00961734" w:rsidP="00961734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E87918">
        <w:rPr>
          <w:sz w:val="28"/>
          <w:szCs w:val="28"/>
        </w:rPr>
        <w:t>Życzę miłej i owocnej pracy.</w:t>
      </w:r>
    </w:p>
    <w:p w:rsidR="00961734" w:rsidRPr="00E87918" w:rsidRDefault="00961734" w:rsidP="00961734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E87918">
        <w:rPr>
          <w:sz w:val="28"/>
          <w:szCs w:val="28"/>
        </w:rPr>
        <w:t xml:space="preserve">Oceń, który szablon był dla ciebie najłatwiejszy, a który najtrudniejszy. Prześlij informację. </w:t>
      </w:r>
    </w:p>
    <w:p w:rsidR="002E58FA" w:rsidRDefault="002E58FA" w:rsidP="00B150CE">
      <w:pPr>
        <w:rPr>
          <w:sz w:val="32"/>
          <w:szCs w:val="32"/>
        </w:rPr>
      </w:pPr>
    </w:p>
    <w:p w:rsidR="002E58FA" w:rsidRDefault="002E58FA" w:rsidP="00B150CE">
      <w:pPr>
        <w:rPr>
          <w:sz w:val="32"/>
          <w:szCs w:val="32"/>
        </w:rPr>
      </w:pPr>
    </w:p>
    <w:p w:rsidR="00A4793A" w:rsidRPr="00695D94" w:rsidRDefault="00A4793A">
      <w:pPr>
        <w:rPr>
          <w:sz w:val="32"/>
          <w:szCs w:val="32"/>
        </w:rPr>
      </w:pPr>
    </w:p>
    <w:p w:rsidR="00A4793A" w:rsidRPr="00695D94" w:rsidRDefault="00A4793A">
      <w:pPr>
        <w:rPr>
          <w:sz w:val="32"/>
          <w:szCs w:val="32"/>
        </w:rPr>
      </w:pPr>
    </w:p>
    <w:p w:rsidR="00A4793A" w:rsidRPr="00695D94" w:rsidRDefault="00A4793A">
      <w:pPr>
        <w:rPr>
          <w:sz w:val="32"/>
          <w:szCs w:val="32"/>
        </w:rPr>
      </w:pPr>
    </w:p>
    <w:p w:rsidR="0036415A" w:rsidRPr="00695D94" w:rsidRDefault="0036415A">
      <w:pPr>
        <w:rPr>
          <w:sz w:val="32"/>
          <w:szCs w:val="32"/>
        </w:rPr>
      </w:pPr>
    </w:p>
    <w:sectPr w:rsidR="0036415A" w:rsidRPr="00695D94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ABF"/>
    <w:multiLevelType w:val="hybridMultilevel"/>
    <w:tmpl w:val="04E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364F"/>
    <w:multiLevelType w:val="hybridMultilevel"/>
    <w:tmpl w:val="A6D8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C9F"/>
    <w:multiLevelType w:val="hybridMultilevel"/>
    <w:tmpl w:val="105E5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687"/>
    <w:multiLevelType w:val="hybridMultilevel"/>
    <w:tmpl w:val="27D0C5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72F7A"/>
    <w:multiLevelType w:val="hybridMultilevel"/>
    <w:tmpl w:val="3A147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2033"/>
    <w:multiLevelType w:val="hybridMultilevel"/>
    <w:tmpl w:val="F43C4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4B9D"/>
    <w:multiLevelType w:val="hybridMultilevel"/>
    <w:tmpl w:val="01E62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4640"/>
    <w:multiLevelType w:val="hybridMultilevel"/>
    <w:tmpl w:val="8B26A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26C76"/>
    <w:multiLevelType w:val="hybridMultilevel"/>
    <w:tmpl w:val="1E26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1D1"/>
    <w:multiLevelType w:val="hybridMultilevel"/>
    <w:tmpl w:val="1E26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83924"/>
    <w:multiLevelType w:val="hybridMultilevel"/>
    <w:tmpl w:val="CFAA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C62C0"/>
    <w:rsid w:val="00040DDC"/>
    <w:rsid w:val="000E7ACC"/>
    <w:rsid w:val="001842C5"/>
    <w:rsid w:val="001A7A7C"/>
    <w:rsid w:val="002132B3"/>
    <w:rsid w:val="002447EE"/>
    <w:rsid w:val="002B3DA4"/>
    <w:rsid w:val="002E58FA"/>
    <w:rsid w:val="002E6D5D"/>
    <w:rsid w:val="00301B34"/>
    <w:rsid w:val="0036415A"/>
    <w:rsid w:val="003D7334"/>
    <w:rsid w:val="00411526"/>
    <w:rsid w:val="004618C5"/>
    <w:rsid w:val="0050368D"/>
    <w:rsid w:val="00520CFC"/>
    <w:rsid w:val="00531A8D"/>
    <w:rsid w:val="005905DC"/>
    <w:rsid w:val="005A0E3F"/>
    <w:rsid w:val="00624CCB"/>
    <w:rsid w:val="00635B61"/>
    <w:rsid w:val="00674523"/>
    <w:rsid w:val="00695D94"/>
    <w:rsid w:val="006A4025"/>
    <w:rsid w:val="006B7A70"/>
    <w:rsid w:val="006C2290"/>
    <w:rsid w:val="006C7C78"/>
    <w:rsid w:val="007744D2"/>
    <w:rsid w:val="007E4438"/>
    <w:rsid w:val="008273C9"/>
    <w:rsid w:val="00874101"/>
    <w:rsid w:val="00882DE5"/>
    <w:rsid w:val="008C62C0"/>
    <w:rsid w:val="008E7E60"/>
    <w:rsid w:val="00911BD3"/>
    <w:rsid w:val="00917873"/>
    <w:rsid w:val="009218EF"/>
    <w:rsid w:val="00961734"/>
    <w:rsid w:val="009B6B4D"/>
    <w:rsid w:val="00A4793A"/>
    <w:rsid w:val="00A66D86"/>
    <w:rsid w:val="00AC7982"/>
    <w:rsid w:val="00AE1DD4"/>
    <w:rsid w:val="00AF1DAE"/>
    <w:rsid w:val="00B150CE"/>
    <w:rsid w:val="00CE0A9F"/>
    <w:rsid w:val="00D74A08"/>
    <w:rsid w:val="00E854F0"/>
    <w:rsid w:val="00EA7732"/>
    <w:rsid w:val="00EE26E7"/>
    <w:rsid w:val="00EE6C2D"/>
    <w:rsid w:val="00F317FC"/>
    <w:rsid w:val="00F3516B"/>
    <w:rsid w:val="00FA13D5"/>
    <w:rsid w:val="00FD0BE8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7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92999/warunki-spowied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182906/religia/grzechy-g%c5%82%c3%b3w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21</cp:revision>
  <dcterms:created xsi:type="dcterms:W3CDTF">2020-05-11T12:13:00Z</dcterms:created>
  <dcterms:modified xsi:type="dcterms:W3CDTF">2020-05-29T08:56:00Z</dcterms:modified>
</cp:coreProperties>
</file>